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856" w:rsidRPr="007E023B" w:rsidRDefault="00905856" w:rsidP="00AC2B8A">
      <w:pPr>
        <w:rPr>
          <w:sz w:val="28"/>
          <w:szCs w:val="28"/>
        </w:rPr>
      </w:pPr>
    </w:p>
    <w:p w:rsidR="00905856" w:rsidRPr="007E023B" w:rsidRDefault="00905856" w:rsidP="00AC2B8A">
      <w:pPr>
        <w:rPr>
          <w:b/>
          <w:i/>
          <w:sz w:val="28"/>
          <w:szCs w:val="28"/>
        </w:rPr>
      </w:pPr>
      <w:r w:rsidRPr="007E023B">
        <w:rPr>
          <w:b/>
          <w:i/>
          <w:sz w:val="28"/>
          <w:szCs w:val="28"/>
        </w:rPr>
        <w:t>Практическое  использование концепции</w:t>
      </w:r>
      <w:r w:rsidR="00775F46" w:rsidRPr="007E023B">
        <w:rPr>
          <w:b/>
          <w:i/>
          <w:sz w:val="28"/>
          <w:szCs w:val="28"/>
        </w:rPr>
        <w:t xml:space="preserve"> </w:t>
      </w:r>
      <w:r w:rsidR="00775F46" w:rsidRPr="007E023B">
        <w:rPr>
          <w:b/>
          <w:i/>
          <w:sz w:val="28"/>
          <w:szCs w:val="28"/>
          <w:lang w:val="en-US"/>
        </w:rPr>
        <w:t>OVOTOP</w:t>
      </w:r>
      <w:r w:rsidR="00D17595" w:rsidRPr="007E023B">
        <w:rPr>
          <w:b/>
          <w:i/>
          <w:sz w:val="28"/>
          <w:szCs w:val="28"/>
        </w:rPr>
        <w:t>®</w:t>
      </w:r>
      <w:r w:rsidRPr="007E023B">
        <w:rPr>
          <w:b/>
          <w:i/>
          <w:sz w:val="28"/>
          <w:szCs w:val="28"/>
        </w:rPr>
        <w:t xml:space="preserve"> для улучшения качества скорлупы яиц</w:t>
      </w:r>
    </w:p>
    <w:p w:rsidR="00CA22A1" w:rsidRPr="007E023B" w:rsidRDefault="00B53337" w:rsidP="00775F46">
      <w:pPr>
        <w:rPr>
          <w:b/>
          <w:noProof/>
          <w:sz w:val="28"/>
          <w:szCs w:val="28"/>
          <w:lang w:eastAsia="nl-NL"/>
        </w:rPr>
      </w:pPr>
      <w:r w:rsidRPr="007E023B">
        <w:rPr>
          <w:sz w:val="28"/>
          <w:szCs w:val="28"/>
        </w:rPr>
        <w:t xml:space="preserve">Мударисов Т.М., </w:t>
      </w:r>
      <w:r w:rsidR="008C324B" w:rsidRPr="007E023B">
        <w:rPr>
          <w:sz w:val="28"/>
          <w:szCs w:val="28"/>
        </w:rPr>
        <w:t xml:space="preserve"> </w:t>
      </w:r>
      <w:r w:rsidR="00775F46" w:rsidRPr="007E023B">
        <w:rPr>
          <w:sz w:val="28"/>
          <w:szCs w:val="28"/>
        </w:rPr>
        <w:t xml:space="preserve"> Рене </w:t>
      </w:r>
      <w:proofErr w:type="spellStart"/>
      <w:r w:rsidR="00775F46" w:rsidRPr="007E023B">
        <w:rPr>
          <w:sz w:val="28"/>
          <w:szCs w:val="28"/>
        </w:rPr>
        <w:t>Хайнен</w:t>
      </w:r>
      <w:proofErr w:type="spellEnd"/>
      <w:r w:rsidR="00775F46" w:rsidRPr="007E023B">
        <w:rPr>
          <w:sz w:val="28"/>
          <w:szCs w:val="28"/>
        </w:rPr>
        <w:t xml:space="preserve">, Джерри </w:t>
      </w:r>
      <w:proofErr w:type="spellStart"/>
      <w:r w:rsidR="00775F46" w:rsidRPr="007E023B">
        <w:rPr>
          <w:sz w:val="28"/>
          <w:szCs w:val="28"/>
        </w:rPr>
        <w:t>Элферинк</w:t>
      </w:r>
      <w:proofErr w:type="spellEnd"/>
      <w:r w:rsidR="00905856" w:rsidRPr="007E023B">
        <w:rPr>
          <w:sz w:val="28"/>
          <w:szCs w:val="28"/>
        </w:rPr>
        <w:t xml:space="preserve">, </w:t>
      </w:r>
      <w:proofErr w:type="spellStart"/>
      <w:r w:rsidR="008C324B" w:rsidRPr="007E023B">
        <w:rPr>
          <w:sz w:val="28"/>
          <w:szCs w:val="28"/>
        </w:rPr>
        <w:t>Деннис</w:t>
      </w:r>
      <w:proofErr w:type="spellEnd"/>
      <w:r w:rsidR="008C324B" w:rsidRPr="007E023B">
        <w:rPr>
          <w:sz w:val="28"/>
          <w:szCs w:val="28"/>
        </w:rPr>
        <w:t xml:space="preserve"> Трос,  </w:t>
      </w:r>
      <w:r w:rsidR="00B869E6" w:rsidRPr="007E023B">
        <w:rPr>
          <w:sz w:val="28"/>
          <w:szCs w:val="28"/>
        </w:rPr>
        <w:t>Тимофеева Э.Н., Айдинян</w:t>
      </w:r>
      <w:r w:rsidRPr="007E023B">
        <w:rPr>
          <w:sz w:val="28"/>
          <w:szCs w:val="28"/>
        </w:rPr>
        <w:t xml:space="preserve"> Г.Т.</w:t>
      </w:r>
    </w:p>
    <w:p w:rsidR="00775F46" w:rsidRPr="007E023B" w:rsidRDefault="00CA22A1" w:rsidP="00775F46">
      <w:pPr>
        <w:pStyle w:val="1"/>
        <w:rPr>
          <w:rFonts w:asciiTheme="minorHAnsi" w:hAnsiTheme="minorHAnsi"/>
          <w:b/>
          <w:noProof/>
          <w:color w:val="auto"/>
          <w:sz w:val="28"/>
          <w:szCs w:val="28"/>
          <w:lang w:val="ru-RU" w:eastAsia="nl-NL"/>
        </w:rPr>
      </w:pPr>
      <w:r w:rsidRPr="007E023B">
        <w:rPr>
          <w:rFonts w:asciiTheme="minorHAnsi" w:hAnsiTheme="minorHAnsi"/>
          <w:b/>
          <w:noProof/>
          <w:color w:val="auto"/>
          <w:sz w:val="28"/>
          <w:szCs w:val="28"/>
          <w:lang w:eastAsia="nl-NL"/>
        </w:rPr>
        <w:t>В течение последних</w:t>
      </w:r>
      <w:r w:rsidRPr="007E023B">
        <w:rPr>
          <w:rFonts w:asciiTheme="minorHAnsi" w:hAnsiTheme="minorHAnsi"/>
          <w:b/>
          <w:noProof/>
          <w:color w:val="auto"/>
          <w:w w:val="100"/>
          <w:sz w:val="28"/>
          <w:szCs w:val="28"/>
          <w:lang w:val="ru-RU" w:eastAsia="nl-NL"/>
        </w:rPr>
        <w:t xml:space="preserve"> </w:t>
      </w:r>
      <w:r w:rsidR="00775F46" w:rsidRPr="007E023B">
        <w:rPr>
          <w:rFonts w:asciiTheme="minorHAnsi" w:hAnsiTheme="minorHAnsi"/>
          <w:b/>
          <w:noProof/>
          <w:color w:val="auto"/>
          <w:w w:val="100"/>
          <w:sz w:val="28"/>
          <w:szCs w:val="28"/>
          <w:lang w:val="ru-RU" w:eastAsia="nl-NL"/>
        </w:rPr>
        <w:t xml:space="preserve">50 </w:t>
      </w:r>
      <w:r w:rsidRPr="007E023B">
        <w:rPr>
          <w:rFonts w:asciiTheme="minorHAnsi" w:hAnsiTheme="minorHAnsi"/>
          <w:b/>
          <w:noProof/>
          <w:color w:val="auto"/>
          <w:w w:val="100"/>
          <w:sz w:val="28"/>
          <w:szCs w:val="28"/>
          <w:lang w:val="ru-RU" w:eastAsia="nl-NL"/>
        </w:rPr>
        <w:t>лет</w:t>
      </w:r>
      <w:r w:rsidRPr="007E023B">
        <w:rPr>
          <w:rFonts w:asciiTheme="minorHAnsi" w:hAnsiTheme="minorHAnsi"/>
          <w:b/>
          <w:noProof/>
          <w:color w:val="auto"/>
          <w:sz w:val="28"/>
          <w:szCs w:val="28"/>
          <w:lang w:eastAsia="nl-NL"/>
        </w:rPr>
        <w:t xml:space="preserve"> постоянно </w:t>
      </w:r>
      <w:r w:rsidRPr="007E023B">
        <w:rPr>
          <w:rFonts w:asciiTheme="minorHAnsi" w:hAnsiTheme="minorHAnsi"/>
          <w:b/>
          <w:noProof/>
          <w:color w:val="auto"/>
          <w:w w:val="100"/>
          <w:sz w:val="28"/>
          <w:szCs w:val="28"/>
          <w:lang w:val="ru-RU" w:eastAsia="nl-NL"/>
        </w:rPr>
        <w:t xml:space="preserve"> ведется изучение яичной </w:t>
      </w:r>
      <w:r w:rsidRPr="007E023B">
        <w:rPr>
          <w:rFonts w:asciiTheme="minorHAnsi" w:hAnsiTheme="minorHAnsi"/>
          <w:b/>
          <w:noProof/>
          <w:color w:val="auto"/>
          <w:sz w:val="28"/>
          <w:szCs w:val="28"/>
          <w:lang w:eastAsia="nl-NL"/>
        </w:rPr>
        <w:t xml:space="preserve">скорлупы и факторов, влияющих на </w:t>
      </w:r>
      <w:r w:rsidRPr="007E023B">
        <w:rPr>
          <w:rFonts w:asciiTheme="minorHAnsi" w:hAnsiTheme="minorHAnsi"/>
          <w:b/>
          <w:noProof/>
          <w:color w:val="auto"/>
          <w:w w:val="100"/>
          <w:sz w:val="28"/>
          <w:szCs w:val="28"/>
          <w:lang w:val="ru-RU" w:eastAsia="nl-NL"/>
        </w:rPr>
        <w:t xml:space="preserve"> ее качество. Снижение качества скорлупы может быть серьезной проблемой, приносящей существенные убы</w:t>
      </w:r>
      <w:r w:rsidR="004F0393">
        <w:rPr>
          <w:rFonts w:asciiTheme="minorHAnsi" w:hAnsiTheme="minorHAnsi"/>
          <w:b/>
          <w:noProof/>
          <w:color w:val="auto"/>
          <w:w w:val="100"/>
          <w:sz w:val="28"/>
          <w:szCs w:val="28"/>
          <w:lang w:val="ru-RU" w:eastAsia="nl-NL"/>
        </w:rPr>
        <w:t>т</w:t>
      </w:r>
      <w:r w:rsidRPr="007E023B">
        <w:rPr>
          <w:rFonts w:asciiTheme="minorHAnsi" w:hAnsiTheme="minorHAnsi"/>
          <w:b/>
          <w:noProof/>
          <w:color w:val="auto"/>
          <w:w w:val="100"/>
          <w:sz w:val="28"/>
          <w:szCs w:val="28"/>
          <w:lang w:val="ru-RU" w:eastAsia="nl-NL"/>
        </w:rPr>
        <w:t>ки предприятиям занимающимся промышленным производством пищевого яйца. Зачастую серьезность проблем с качеством скорлупы недооценивается в силу того, что процент яиц с насечкой и</w:t>
      </w:r>
      <w:r w:rsidRPr="007E023B">
        <w:rPr>
          <w:rFonts w:asciiTheme="minorHAnsi" w:hAnsiTheme="minorHAnsi"/>
          <w:b/>
          <w:noProof/>
          <w:color w:val="auto"/>
          <w:sz w:val="28"/>
          <w:szCs w:val="28"/>
          <w:lang w:eastAsia="nl-NL"/>
        </w:rPr>
        <w:t xml:space="preserve"> бой</w:t>
      </w:r>
      <w:r w:rsidRPr="007E023B">
        <w:rPr>
          <w:rFonts w:asciiTheme="minorHAnsi" w:hAnsiTheme="minorHAnsi"/>
          <w:b/>
          <w:noProof/>
          <w:color w:val="auto"/>
          <w:w w:val="100"/>
          <w:sz w:val="28"/>
          <w:szCs w:val="28"/>
          <w:lang w:val="ru-RU" w:eastAsia="nl-NL"/>
        </w:rPr>
        <w:t xml:space="preserve"> яйц</w:t>
      </w:r>
      <w:r w:rsidRPr="007E023B">
        <w:rPr>
          <w:rFonts w:asciiTheme="minorHAnsi" w:hAnsiTheme="minorHAnsi"/>
          <w:b/>
          <w:noProof/>
          <w:color w:val="auto"/>
          <w:sz w:val="28"/>
          <w:szCs w:val="28"/>
          <w:lang w:eastAsia="nl-NL"/>
        </w:rPr>
        <w:t>а значительно увеличивается при транспортировке и упаковке. Вместе с тем, на большинстве предприятий занимающихся  производством пищевого яйца кур</w:t>
      </w:r>
      <w:r w:rsidR="00B869E6" w:rsidRPr="007E023B">
        <w:rPr>
          <w:rFonts w:asciiTheme="minorHAnsi" w:hAnsiTheme="minorHAnsi"/>
          <w:b/>
          <w:noProof/>
          <w:color w:val="auto"/>
          <w:sz w:val="28"/>
          <w:szCs w:val="28"/>
          <w:lang w:val="ru-RU" w:eastAsia="nl-NL"/>
        </w:rPr>
        <w:t>,</w:t>
      </w:r>
      <w:r w:rsidRPr="007E023B">
        <w:rPr>
          <w:rFonts w:asciiTheme="minorHAnsi" w:hAnsiTheme="minorHAnsi"/>
          <w:b/>
          <w:noProof/>
          <w:color w:val="auto"/>
          <w:sz w:val="28"/>
          <w:szCs w:val="28"/>
          <w:lang w:eastAsia="nl-NL"/>
        </w:rPr>
        <w:t xml:space="preserve"> от</w:t>
      </w:r>
      <w:r w:rsidRPr="007E023B">
        <w:rPr>
          <w:rFonts w:asciiTheme="minorHAnsi" w:hAnsiTheme="minorHAnsi"/>
          <w:b/>
          <w:noProof/>
          <w:color w:val="auto"/>
          <w:w w:val="100"/>
          <w:sz w:val="28"/>
          <w:szCs w:val="28"/>
          <w:lang w:val="ru-RU" w:eastAsia="nl-NL"/>
        </w:rPr>
        <w:t xml:space="preserve"> 2</w:t>
      </w:r>
      <w:r w:rsidRPr="007E023B">
        <w:rPr>
          <w:rFonts w:asciiTheme="minorHAnsi" w:hAnsiTheme="minorHAnsi"/>
          <w:b/>
          <w:noProof/>
          <w:color w:val="auto"/>
          <w:sz w:val="28"/>
          <w:szCs w:val="28"/>
          <w:lang w:eastAsia="nl-NL"/>
        </w:rPr>
        <w:t xml:space="preserve">% и выше </w:t>
      </w:r>
      <w:r w:rsidRPr="007E023B">
        <w:rPr>
          <w:rFonts w:asciiTheme="minorHAnsi" w:hAnsiTheme="minorHAnsi"/>
          <w:b/>
          <w:noProof/>
          <w:color w:val="auto"/>
          <w:w w:val="100"/>
          <w:sz w:val="28"/>
          <w:szCs w:val="28"/>
          <w:lang w:val="ru-RU" w:eastAsia="nl-NL"/>
        </w:rPr>
        <w:t xml:space="preserve"> </w:t>
      </w:r>
      <w:r w:rsidRPr="007E023B">
        <w:rPr>
          <w:rFonts w:asciiTheme="minorHAnsi" w:hAnsiTheme="minorHAnsi"/>
          <w:b/>
          <w:noProof/>
          <w:color w:val="auto"/>
          <w:sz w:val="28"/>
          <w:szCs w:val="28"/>
          <w:lang w:eastAsia="nl-NL"/>
        </w:rPr>
        <w:t xml:space="preserve">относится к категории технологического боя </w:t>
      </w:r>
      <w:r w:rsidRPr="007E023B">
        <w:rPr>
          <w:rFonts w:asciiTheme="minorHAnsi" w:hAnsiTheme="minorHAnsi"/>
          <w:b/>
          <w:noProof/>
          <w:color w:val="auto"/>
          <w:w w:val="100"/>
          <w:sz w:val="28"/>
          <w:szCs w:val="28"/>
          <w:lang w:val="ru-RU" w:eastAsia="nl-NL"/>
        </w:rPr>
        <w:t xml:space="preserve"> еще до попадания на </w:t>
      </w:r>
      <w:r w:rsidRPr="007E023B">
        <w:rPr>
          <w:rFonts w:asciiTheme="minorHAnsi" w:hAnsiTheme="minorHAnsi"/>
          <w:b/>
          <w:noProof/>
          <w:color w:val="auto"/>
          <w:sz w:val="28"/>
          <w:szCs w:val="28"/>
          <w:lang w:eastAsia="nl-NL"/>
        </w:rPr>
        <w:t>яйцесортировальную машину.</w:t>
      </w:r>
      <w:r w:rsidRPr="007E023B">
        <w:rPr>
          <w:rFonts w:asciiTheme="minorHAnsi" w:hAnsiTheme="minorHAnsi"/>
          <w:b/>
          <w:noProof/>
          <w:color w:val="auto"/>
          <w:w w:val="100"/>
          <w:sz w:val="28"/>
          <w:szCs w:val="28"/>
          <w:lang w:val="ru-RU" w:eastAsia="nl-NL"/>
        </w:rPr>
        <w:t xml:space="preserve"> Экономические потери для предприятий занимающихся производством инкубационного яйца еще более серьезные, </w:t>
      </w:r>
      <w:r w:rsidRPr="007E023B">
        <w:rPr>
          <w:rFonts w:asciiTheme="minorHAnsi" w:hAnsiTheme="minorHAnsi"/>
          <w:b/>
          <w:noProof/>
          <w:color w:val="auto"/>
          <w:sz w:val="28"/>
          <w:szCs w:val="28"/>
          <w:lang w:eastAsia="nl-NL"/>
        </w:rPr>
        <w:t>так как снижается выводимость и сохранность суточных цыплят</w:t>
      </w:r>
      <w:r w:rsidRPr="007E023B">
        <w:rPr>
          <w:rFonts w:asciiTheme="minorHAnsi" w:hAnsiTheme="minorHAnsi"/>
          <w:b/>
          <w:noProof/>
          <w:color w:val="auto"/>
          <w:w w:val="100"/>
          <w:sz w:val="28"/>
          <w:szCs w:val="28"/>
          <w:lang w:val="ru-RU" w:eastAsia="nl-NL"/>
        </w:rPr>
        <w:t xml:space="preserve"> (</w:t>
      </w:r>
      <w:r w:rsidRPr="007E023B">
        <w:rPr>
          <w:rFonts w:asciiTheme="minorHAnsi" w:hAnsiTheme="minorHAnsi"/>
          <w:b/>
          <w:noProof/>
          <w:color w:val="auto"/>
          <w:w w:val="100"/>
          <w:sz w:val="28"/>
          <w:szCs w:val="28"/>
          <w:lang w:val="en-US" w:eastAsia="nl-NL"/>
        </w:rPr>
        <w:t>Gupta</w:t>
      </w:r>
      <w:r w:rsidRPr="007E023B">
        <w:rPr>
          <w:rFonts w:asciiTheme="minorHAnsi" w:hAnsiTheme="minorHAnsi"/>
          <w:b/>
          <w:noProof/>
          <w:color w:val="auto"/>
          <w:w w:val="100"/>
          <w:sz w:val="28"/>
          <w:szCs w:val="28"/>
          <w:lang w:val="ru-RU" w:eastAsia="nl-NL"/>
        </w:rPr>
        <w:t>, 2008</w:t>
      </w:r>
      <w:r w:rsidRPr="007E023B">
        <w:rPr>
          <w:rFonts w:asciiTheme="minorHAnsi" w:hAnsiTheme="minorHAnsi"/>
          <w:b/>
          <w:noProof/>
          <w:color w:val="auto"/>
          <w:sz w:val="28"/>
          <w:szCs w:val="28"/>
          <w:lang w:eastAsia="nl-NL"/>
        </w:rPr>
        <w:t>).</w:t>
      </w:r>
    </w:p>
    <w:p w:rsidR="00CA22A1" w:rsidRPr="007E023B" w:rsidRDefault="00CA22A1" w:rsidP="00775F46">
      <w:pPr>
        <w:pStyle w:val="1"/>
        <w:rPr>
          <w:rFonts w:asciiTheme="minorHAnsi" w:hAnsiTheme="minorHAnsi"/>
          <w:b/>
          <w:noProof/>
          <w:color w:val="auto"/>
          <w:sz w:val="28"/>
          <w:szCs w:val="28"/>
          <w:lang w:val="ru-RU" w:eastAsia="nl-NL"/>
        </w:rPr>
      </w:pPr>
      <w:r w:rsidRPr="007E023B">
        <w:rPr>
          <w:rFonts w:asciiTheme="minorHAnsi" w:hAnsiTheme="minorHAnsi"/>
          <w:b/>
          <w:noProof/>
          <w:color w:val="auto"/>
          <w:w w:val="100"/>
          <w:sz w:val="28"/>
          <w:szCs w:val="28"/>
          <w:lang w:val="ru-RU" w:eastAsia="nl-NL"/>
        </w:rPr>
        <w:t>Существенное снижение качества яичной скорлупы наблюдается у кур-несушек старше 45-недельного возраста. Из-за</w:t>
      </w:r>
      <w:r w:rsidR="00775F46" w:rsidRPr="007E023B">
        <w:rPr>
          <w:rFonts w:asciiTheme="minorHAnsi" w:hAnsiTheme="minorHAnsi"/>
          <w:b/>
          <w:noProof/>
          <w:color w:val="auto"/>
          <w:w w:val="100"/>
          <w:sz w:val="28"/>
          <w:szCs w:val="28"/>
          <w:lang w:val="ru-RU" w:eastAsia="nl-NL"/>
        </w:rPr>
        <w:t xml:space="preserve"> возраста и некоторых изменений</w:t>
      </w:r>
      <w:r w:rsidRPr="007E023B">
        <w:rPr>
          <w:rFonts w:asciiTheme="minorHAnsi" w:hAnsiTheme="minorHAnsi"/>
          <w:b/>
          <w:noProof/>
          <w:color w:val="auto"/>
          <w:w w:val="100"/>
          <w:sz w:val="28"/>
          <w:szCs w:val="28"/>
          <w:lang w:val="ru-RU" w:eastAsia="nl-NL"/>
        </w:rPr>
        <w:t xml:space="preserve"> в репродуктивных органах, формирование протеинового матрикса и собственно кальцификация  скорлупы проходят медленнее.  В нашей статье мы предлагаем практические шаги по снижению технологического брака яиц.</w:t>
      </w:r>
    </w:p>
    <w:p w:rsidR="00116108" w:rsidRPr="007E023B" w:rsidRDefault="00AA1D60" w:rsidP="00775F46">
      <w:pPr>
        <w:pStyle w:val="a3"/>
        <w:ind w:left="0"/>
        <w:rPr>
          <w:sz w:val="28"/>
          <w:szCs w:val="28"/>
          <w:lang w:val="en-US"/>
        </w:rPr>
      </w:pPr>
      <w:r w:rsidRPr="007E023B">
        <w:rPr>
          <w:sz w:val="28"/>
          <w:szCs w:val="28"/>
        </w:rPr>
        <w:t>Компания</w:t>
      </w:r>
      <w:r w:rsidR="00775F46" w:rsidRPr="007E023B">
        <w:rPr>
          <w:sz w:val="28"/>
          <w:szCs w:val="28"/>
        </w:rPr>
        <w:t xml:space="preserve"> «</w:t>
      </w:r>
      <w:proofErr w:type="spellStart"/>
      <w:r w:rsidR="00775F46" w:rsidRPr="007E023B">
        <w:rPr>
          <w:sz w:val="28"/>
          <w:szCs w:val="28"/>
        </w:rPr>
        <w:t>Коудайс</w:t>
      </w:r>
      <w:proofErr w:type="spellEnd"/>
      <w:r w:rsidR="00775F46" w:rsidRPr="007E023B">
        <w:rPr>
          <w:sz w:val="28"/>
          <w:szCs w:val="28"/>
        </w:rPr>
        <w:t xml:space="preserve"> </w:t>
      </w:r>
      <w:proofErr w:type="spellStart"/>
      <w:r w:rsidR="00775F46" w:rsidRPr="007E023B">
        <w:rPr>
          <w:sz w:val="28"/>
          <w:szCs w:val="28"/>
        </w:rPr>
        <w:t>МК</w:t>
      </w:r>
      <w:r w:rsidR="00B53337" w:rsidRPr="007E023B">
        <w:rPr>
          <w:sz w:val="28"/>
          <w:szCs w:val="28"/>
        </w:rPr>
        <w:t>орма</w:t>
      </w:r>
      <w:proofErr w:type="spellEnd"/>
      <w:r w:rsidR="00B53337" w:rsidRPr="007E023B">
        <w:rPr>
          <w:sz w:val="28"/>
          <w:szCs w:val="28"/>
        </w:rPr>
        <w:t>» постоянно  занимается поиском новых технологических решений для улучшения показателей себестоимости производимой продукции.</w:t>
      </w:r>
      <w:r w:rsidR="0009372D" w:rsidRPr="007E023B">
        <w:rPr>
          <w:sz w:val="28"/>
          <w:szCs w:val="28"/>
        </w:rPr>
        <w:t xml:space="preserve"> Увеличение техн</w:t>
      </w:r>
      <w:r w:rsidR="008C324B" w:rsidRPr="007E023B">
        <w:rPr>
          <w:sz w:val="28"/>
          <w:szCs w:val="28"/>
        </w:rPr>
        <w:t xml:space="preserve">ологического </w:t>
      </w:r>
      <w:proofErr w:type="gramStart"/>
      <w:r w:rsidR="008C324B" w:rsidRPr="007E023B">
        <w:rPr>
          <w:sz w:val="28"/>
          <w:szCs w:val="28"/>
        </w:rPr>
        <w:t>брака яйца</w:t>
      </w:r>
      <w:proofErr w:type="gramEnd"/>
      <w:r w:rsidR="008C324B" w:rsidRPr="007E023B">
        <w:rPr>
          <w:sz w:val="28"/>
          <w:szCs w:val="28"/>
        </w:rPr>
        <w:t xml:space="preserve"> </w:t>
      </w:r>
      <w:r w:rsidR="0009372D" w:rsidRPr="007E023B">
        <w:rPr>
          <w:sz w:val="28"/>
          <w:szCs w:val="28"/>
        </w:rPr>
        <w:t xml:space="preserve"> убыточно для предприятия. Количество яйца с поврежденной скорлупой всегда зависит от в</w:t>
      </w:r>
      <w:r w:rsidR="00676AE3" w:rsidRPr="007E023B">
        <w:rPr>
          <w:sz w:val="28"/>
          <w:szCs w:val="28"/>
        </w:rPr>
        <w:t xml:space="preserve">озраста кур-несушек, витаминного </w:t>
      </w:r>
      <w:r w:rsidR="0009372D" w:rsidRPr="007E023B">
        <w:rPr>
          <w:sz w:val="28"/>
          <w:szCs w:val="28"/>
        </w:rPr>
        <w:t xml:space="preserve"> и минеральн</w:t>
      </w:r>
      <w:r w:rsidR="00676AE3" w:rsidRPr="007E023B">
        <w:rPr>
          <w:sz w:val="28"/>
          <w:szCs w:val="28"/>
        </w:rPr>
        <w:t>ого</w:t>
      </w:r>
      <w:r w:rsidR="0009372D" w:rsidRPr="007E023B">
        <w:rPr>
          <w:sz w:val="28"/>
          <w:szCs w:val="28"/>
        </w:rPr>
        <w:t xml:space="preserve"> кормлени</w:t>
      </w:r>
      <w:r w:rsidR="00775F46" w:rsidRPr="007E023B">
        <w:rPr>
          <w:sz w:val="28"/>
          <w:szCs w:val="28"/>
        </w:rPr>
        <w:t>я</w:t>
      </w:r>
      <w:r w:rsidR="0009372D" w:rsidRPr="007E023B">
        <w:rPr>
          <w:sz w:val="28"/>
          <w:szCs w:val="28"/>
        </w:rPr>
        <w:t>, ветеринарной ситу</w:t>
      </w:r>
      <w:r w:rsidR="00B869E6" w:rsidRPr="007E023B">
        <w:rPr>
          <w:sz w:val="28"/>
          <w:szCs w:val="28"/>
        </w:rPr>
        <w:t xml:space="preserve">ации и условий  их содержания. </w:t>
      </w:r>
      <w:r w:rsidR="00B53337" w:rsidRPr="007E023B">
        <w:rPr>
          <w:sz w:val="28"/>
          <w:szCs w:val="28"/>
        </w:rPr>
        <w:t xml:space="preserve"> Совместно с голландскими специалистами </w:t>
      </w:r>
      <w:r w:rsidR="00775F46" w:rsidRPr="007E023B">
        <w:rPr>
          <w:sz w:val="28"/>
          <w:szCs w:val="28"/>
        </w:rPr>
        <w:t xml:space="preserve">Джерри </w:t>
      </w:r>
      <w:r w:rsidR="004B3BD3" w:rsidRPr="007E023B">
        <w:rPr>
          <w:sz w:val="28"/>
          <w:szCs w:val="28"/>
        </w:rPr>
        <w:t xml:space="preserve"> </w:t>
      </w:r>
      <w:proofErr w:type="spellStart"/>
      <w:r w:rsidR="004B3BD3" w:rsidRPr="007E023B">
        <w:rPr>
          <w:sz w:val="28"/>
          <w:szCs w:val="28"/>
        </w:rPr>
        <w:t>Элферинк</w:t>
      </w:r>
      <w:r w:rsidR="00775F46" w:rsidRPr="007E023B">
        <w:rPr>
          <w:sz w:val="28"/>
          <w:szCs w:val="28"/>
        </w:rPr>
        <w:t>ом</w:t>
      </w:r>
      <w:proofErr w:type="spellEnd"/>
      <w:r w:rsidR="004B3BD3" w:rsidRPr="007E023B">
        <w:rPr>
          <w:sz w:val="28"/>
          <w:szCs w:val="28"/>
        </w:rPr>
        <w:t>,</w:t>
      </w:r>
      <w:r w:rsidRPr="007E023B">
        <w:rPr>
          <w:sz w:val="28"/>
          <w:szCs w:val="28"/>
        </w:rPr>
        <w:t xml:space="preserve"> </w:t>
      </w:r>
      <w:r w:rsidR="00B53337" w:rsidRPr="007E023B">
        <w:rPr>
          <w:sz w:val="28"/>
          <w:szCs w:val="28"/>
        </w:rPr>
        <w:t>Рене</w:t>
      </w:r>
      <w:r w:rsidR="004B3BD3" w:rsidRPr="007E023B">
        <w:rPr>
          <w:sz w:val="28"/>
          <w:szCs w:val="28"/>
        </w:rPr>
        <w:t xml:space="preserve"> </w:t>
      </w:r>
      <w:proofErr w:type="spellStart"/>
      <w:r w:rsidR="004B3BD3" w:rsidRPr="007E023B">
        <w:rPr>
          <w:sz w:val="28"/>
          <w:szCs w:val="28"/>
        </w:rPr>
        <w:t>Хайнен</w:t>
      </w:r>
      <w:r w:rsidR="00775F46" w:rsidRPr="007E023B">
        <w:rPr>
          <w:sz w:val="28"/>
          <w:szCs w:val="28"/>
        </w:rPr>
        <w:t>ом</w:t>
      </w:r>
      <w:proofErr w:type="spellEnd"/>
      <w:r w:rsidR="00B53337" w:rsidRPr="007E023B">
        <w:rPr>
          <w:sz w:val="28"/>
          <w:szCs w:val="28"/>
        </w:rPr>
        <w:t xml:space="preserve">, </w:t>
      </w:r>
      <w:proofErr w:type="spellStart"/>
      <w:r w:rsidR="00B53337" w:rsidRPr="007E023B">
        <w:rPr>
          <w:sz w:val="28"/>
          <w:szCs w:val="28"/>
        </w:rPr>
        <w:t>Деннисом</w:t>
      </w:r>
      <w:proofErr w:type="spellEnd"/>
      <w:r w:rsidR="00775F46" w:rsidRPr="007E023B">
        <w:rPr>
          <w:sz w:val="28"/>
          <w:szCs w:val="28"/>
        </w:rPr>
        <w:t xml:space="preserve"> Трос</w:t>
      </w:r>
      <w:r w:rsidR="004B3BD3" w:rsidRPr="007E023B">
        <w:rPr>
          <w:sz w:val="28"/>
          <w:szCs w:val="28"/>
        </w:rPr>
        <w:t>ом</w:t>
      </w:r>
      <w:r w:rsidR="00B53337" w:rsidRPr="007E023B">
        <w:rPr>
          <w:sz w:val="28"/>
          <w:szCs w:val="28"/>
        </w:rPr>
        <w:t xml:space="preserve"> разработана </w:t>
      </w:r>
      <w:r w:rsidR="004B3BD3" w:rsidRPr="007E023B">
        <w:rPr>
          <w:sz w:val="28"/>
          <w:szCs w:val="28"/>
        </w:rPr>
        <w:t>концепция</w:t>
      </w:r>
      <w:r w:rsidR="00775F46" w:rsidRPr="007E023B">
        <w:rPr>
          <w:sz w:val="28"/>
          <w:szCs w:val="28"/>
        </w:rPr>
        <w:t xml:space="preserve"> OVOTOP</w:t>
      </w:r>
      <w:r w:rsidRPr="007E023B">
        <w:rPr>
          <w:b/>
          <w:sz w:val="28"/>
          <w:szCs w:val="28"/>
        </w:rPr>
        <w:t>®</w:t>
      </w:r>
      <w:r w:rsidR="00B53337" w:rsidRPr="007E023B">
        <w:rPr>
          <w:sz w:val="28"/>
          <w:szCs w:val="28"/>
        </w:rPr>
        <w:t xml:space="preserve">. Суть этой концепции заключается в том, чтобы помочь нашим </w:t>
      </w:r>
      <w:r w:rsidR="00775F46" w:rsidRPr="007E023B">
        <w:rPr>
          <w:sz w:val="28"/>
          <w:szCs w:val="28"/>
        </w:rPr>
        <w:t>потребителям</w:t>
      </w:r>
      <w:r w:rsidR="00B53337" w:rsidRPr="007E023B">
        <w:rPr>
          <w:sz w:val="28"/>
          <w:szCs w:val="28"/>
        </w:rPr>
        <w:t xml:space="preserve"> получать максимально возможный процент яйца высшего класса, добиваясь этого </w:t>
      </w:r>
      <w:r w:rsidR="00B53337" w:rsidRPr="007E023B">
        <w:rPr>
          <w:sz w:val="28"/>
          <w:szCs w:val="28"/>
        </w:rPr>
        <w:lastRenderedPageBreak/>
        <w:t xml:space="preserve">путем улучшения технологии транспортировки яйца и оптимизацией кормления. </w:t>
      </w:r>
      <w:r w:rsidR="00775F46" w:rsidRPr="007E023B">
        <w:rPr>
          <w:sz w:val="28"/>
          <w:szCs w:val="28"/>
        </w:rPr>
        <w:t>Данная программа состоит из 3 частей</w:t>
      </w:r>
      <w:r w:rsidR="00B53337" w:rsidRPr="007E023B">
        <w:rPr>
          <w:sz w:val="28"/>
          <w:szCs w:val="28"/>
        </w:rPr>
        <w:t>:</w:t>
      </w:r>
    </w:p>
    <w:p w:rsidR="006037B7" w:rsidRPr="007E023B" w:rsidRDefault="006037B7" w:rsidP="00775F46">
      <w:pPr>
        <w:pStyle w:val="a3"/>
        <w:ind w:left="0"/>
        <w:rPr>
          <w:sz w:val="28"/>
          <w:szCs w:val="28"/>
          <w:lang w:val="en-US"/>
        </w:rPr>
      </w:pPr>
    </w:p>
    <w:p w:rsidR="006037B7" w:rsidRPr="007E023B" w:rsidRDefault="004F7A47" w:rsidP="00775F46">
      <w:pPr>
        <w:pStyle w:val="a3"/>
        <w:ind w:left="0"/>
        <w:rPr>
          <w:sz w:val="28"/>
          <w:szCs w:val="28"/>
          <w:lang w:val="en-US"/>
        </w:rPr>
      </w:pPr>
      <w:r w:rsidRPr="007E023B">
        <w:rPr>
          <w:noProof/>
          <w:sz w:val="28"/>
          <w:szCs w:val="28"/>
          <w:lang w:eastAsia="ru-RU"/>
        </w:rPr>
        <w:drawing>
          <wp:inline distT="0" distB="0" distL="0" distR="0">
            <wp:extent cx="3028950" cy="2400300"/>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3028950" cy="2400300"/>
                    </a:xfrm>
                    <a:prstGeom prst="rect">
                      <a:avLst/>
                    </a:prstGeom>
                    <a:noFill/>
                    <a:ln w="9525">
                      <a:noFill/>
                      <a:miter lim="800000"/>
                      <a:headEnd/>
                      <a:tailEnd/>
                    </a:ln>
                  </pic:spPr>
                </pic:pic>
              </a:graphicData>
            </a:graphic>
          </wp:inline>
        </w:drawing>
      </w:r>
    </w:p>
    <w:p w:rsidR="00116108" w:rsidRPr="007E023B" w:rsidRDefault="00116108" w:rsidP="00775F46">
      <w:pPr>
        <w:pStyle w:val="a3"/>
        <w:numPr>
          <w:ilvl w:val="0"/>
          <w:numId w:val="6"/>
        </w:numPr>
        <w:ind w:left="0" w:firstLine="0"/>
        <w:rPr>
          <w:sz w:val="28"/>
          <w:szCs w:val="28"/>
        </w:rPr>
      </w:pPr>
      <w:r w:rsidRPr="007E023B">
        <w:rPr>
          <w:noProof/>
          <w:sz w:val="28"/>
          <w:szCs w:val="28"/>
          <w:lang w:eastAsia="ru-RU"/>
        </w:rPr>
        <w:t xml:space="preserve"> </w:t>
      </w:r>
      <w:r w:rsidRPr="007E023B">
        <w:rPr>
          <w:sz w:val="28"/>
          <w:szCs w:val="28"/>
        </w:rPr>
        <w:t xml:space="preserve">Комплексный препарат для стабилизации качества скорлупы </w:t>
      </w:r>
      <w:r w:rsidR="00775F46" w:rsidRPr="007E023B">
        <w:rPr>
          <w:sz w:val="28"/>
          <w:szCs w:val="28"/>
        </w:rPr>
        <w:t>OVOTOP</w:t>
      </w:r>
      <w:r w:rsidR="00AA1D60" w:rsidRPr="007E023B">
        <w:rPr>
          <w:b/>
          <w:sz w:val="28"/>
          <w:szCs w:val="28"/>
        </w:rPr>
        <w:t>®</w:t>
      </w:r>
      <w:r w:rsidRPr="007E023B">
        <w:rPr>
          <w:sz w:val="28"/>
          <w:szCs w:val="28"/>
        </w:rPr>
        <w:t>.</w:t>
      </w:r>
    </w:p>
    <w:p w:rsidR="004C6FF4" w:rsidRPr="007E023B" w:rsidRDefault="004C6FF4" w:rsidP="00775F46">
      <w:pPr>
        <w:pStyle w:val="a3"/>
        <w:numPr>
          <w:ilvl w:val="0"/>
          <w:numId w:val="6"/>
        </w:numPr>
        <w:ind w:left="0" w:firstLine="0"/>
        <w:rPr>
          <w:sz w:val="28"/>
          <w:szCs w:val="28"/>
        </w:rPr>
      </w:pPr>
      <w:r w:rsidRPr="007E023B">
        <w:rPr>
          <w:sz w:val="28"/>
          <w:szCs w:val="28"/>
        </w:rPr>
        <w:t xml:space="preserve">Прибор для измерения прочности скорлупы яиц </w:t>
      </w:r>
      <w:r w:rsidR="001109B4" w:rsidRPr="007E023B">
        <w:rPr>
          <w:sz w:val="28"/>
          <w:szCs w:val="28"/>
        </w:rPr>
        <w:t>FUTURA</w:t>
      </w:r>
      <w:r w:rsidRPr="007E023B">
        <w:rPr>
          <w:sz w:val="28"/>
          <w:szCs w:val="28"/>
        </w:rPr>
        <w:t>.</w:t>
      </w:r>
    </w:p>
    <w:p w:rsidR="004C6FF4" w:rsidRPr="007E023B" w:rsidRDefault="00676AE3" w:rsidP="00775F46">
      <w:pPr>
        <w:pStyle w:val="a3"/>
        <w:numPr>
          <w:ilvl w:val="0"/>
          <w:numId w:val="6"/>
        </w:numPr>
        <w:ind w:left="0" w:firstLine="0"/>
        <w:rPr>
          <w:sz w:val="28"/>
          <w:szCs w:val="28"/>
        </w:rPr>
      </w:pPr>
      <w:r w:rsidRPr="007E023B">
        <w:rPr>
          <w:sz w:val="28"/>
          <w:szCs w:val="28"/>
        </w:rPr>
        <w:t>Оборудование для тестирования  столкновений яйца при транспортировке.</w:t>
      </w:r>
    </w:p>
    <w:p w:rsidR="00905856" w:rsidRPr="007E023B" w:rsidRDefault="00905856" w:rsidP="00775F46">
      <w:pPr>
        <w:pStyle w:val="a3"/>
        <w:ind w:left="0"/>
        <w:rPr>
          <w:sz w:val="28"/>
          <w:szCs w:val="28"/>
        </w:rPr>
      </w:pPr>
    </w:p>
    <w:p w:rsidR="00775F46" w:rsidRPr="007E023B" w:rsidRDefault="00775F46" w:rsidP="00775F46">
      <w:pPr>
        <w:pStyle w:val="a3"/>
        <w:ind w:left="0"/>
        <w:rPr>
          <w:rFonts w:cs="Courier New"/>
          <w:sz w:val="28"/>
          <w:szCs w:val="28"/>
        </w:rPr>
      </w:pPr>
    </w:p>
    <w:p w:rsidR="004B3BD3" w:rsidRPr="007E023B" w:rsidRDefault="00676AE3" w:rsidP="00775F46">
      <w:pPr>
        <w:pStyle w:val="a3"/>
        <w:ind w:left="0"/>
        <w:rPr>
          <w:rFonts w:cs="Courier New"/>
          <w:sz w:val="28"/>
          <w:szCs w:val="28"/>
        </w:rPr>
      </w:pPr>
      <w:r w:rsidRPr="007E023B">
        <w:rPr>
          <w:rFonts w:cs="Courier New"/>
          <w:sz w:val="28"/>
          <w:szCs w:val="28"/>
        </w:rPr>
        <w:t xml:space="preserve">В </w:t>
      </w:r>
      <w:r w:rsidR="007E023B" w:rsidRPr="007E023B">
        <w:rPr>
          <w:rFonts w:cs="Courier New"/>
          <w:sz w:val="28"/>
          <w:szCs w:val="28"/>
        </w:rPr>
        <w:t>данной</w:t>
      </w:r>
      <w:r w:rsidRPr="007E023B">
        <w:rPr>
          <w:rFonts w:cs="Courier New"/>
          <w:sz w:val="28"/>
          <w:szCs w:val="28"/>
        </w:rPr>
        <w:t xml:space="preserve"> статье хотелось бы остановиться на каждом из вышеприведенных пунктов</w:t>
      </w:r>
      <w:r w:rsidR="007E023B" w:rsidRPr="007E023B">
        <w:rPr>
          <w:rFonts w:cs="Courier New"/>
          <w:sz w:val="28"/>
          <w:szCs w:val="28"/>
        </w:rPr>
        <w:t>.</w:t>
      </w:r>
      <w:r w:rsidRPr="007E023B">
        <w:rPr>
          <w:rFonts w:cs="Courier New"/>
          <w:sz w:val="28"/>
          <w:szCs w:val="28"/>
        </w:rPr>
        <w:t xml:space="preserve"> </w:t>
      </w:r>
    </w:p>
    <w:p w:rsidR="007E023B" w:rsidRPr="007E023B" w:rsidRDefault="004B3BD3" w:rsidP="007E023B">
      <w:pPr>
        <w:pStyle w:val="1"/>
        <w:rPr>
          <w:rFonts w:asciiTheme="minorHAnsi" w:hAnsiTheme="minorHAnsi" w:cs="Courier New"/>
          <w:b/>
          <w:color w:val="auto"/>
          <w:sz w:val="28"/>
          <w:szCs w:val="28"/>
          <w:lang w:val="ru-RU"/>
        </w:rPr>
      </w:pPr>
      <w:r w:rsidRPr="007E023B">
        <w:rPr>
          <w:rFonts w:asciiTheme="minorHAnsi" w:hAnsiTheme="minorHAnsi" w:cs="Courier New"/>
          <w:b/>
          <w:color w:val="auto"/>
          <w:sz w:val="28"/>
          <w:szCs w:val="28"/>
          <w:lang w:val="ru-RU"/>
        </w:rPr>
        <w:t>ЯИЧНАЯ СКОРЛУПА</w:t>
      </w:r>
    </w:p>
    <w:p w:rsidR="004B3BD3" w:rsidRPr="007E023B" w:rsidRDefault="004B3BD3" w:rsidP="00775F46">
      <w:pPr>
        <w:pStyle w:val="1"/>
        <w:rPr>
          <w:rFonts w:asciiTheme="minorHAnsi" w:hAnsiTheme="minorHAnsi" w:cs="Courier New"/>
          <w:noProof/>
          <w:color w:val="auto"/>
          <w:w w:val="100"/>
          <w:sz w:val="28"/>
          <w:szCs w:val="28"/>
          <w:lang w:val="ru-RU" w:eastAsia="ru-RU"/>
        </w:rPr>
      </w:pPr>
      <w:r w:rsidRPr="007E023B">
        <w:rPr>
          <w:rFonts w:asciiTheme="minorHAnsi" w:hAnsiTheme="minorHAnsi" w:cs="Courier New"/>
          <w:color w:val="auto"/>
          <w:sz w:val="28"/>
          <w:szCs w:val="28"/>
          <w:lang w:val="ru-RU"/>
        </w:rPr>
        <w:t xml:space="preserve">Яичная скорлупа не просто слой карбоната кальция, осуществляющий защиту внутреннего содержимого яйца от негативных воздействий окружающей среды. Бактерии и вирусы не могут </w:t>
      </w:r>
      <w:r w:rsidR="00C873E3" w:rsidRPr="007E023B">
        <w:rPr>
          <w:rFonts w:asciiTheme="minorHAnsi" w:hAnsiTheme="minorHAnsi" w:cs="Courier New"/>
          <w:color w:val="auto"/>
          <w:sz w:val="28"/>
          <w:szCs w:val="28"/>
          <w:lang w:val="ru-RU"/>
        </w:rPr>
        <w:t>проникнуть</w:t>
      </w:r>
      <w:r w:rsidRPr="007E023B">
        <w:rPr>
          <w:rFonts w:asciiTheme="minorHAnsi" w:hAnsiTheme="minorHAnsi" w:cs="Courier New"/>
          <w:color w:val="auto"/>
          <w:sz w:val="28"/>
          <w:szCs w:val="28"/>
          <w:lang w:val="ru-RU"/>
        </w:rPr>
        <w:t xml:space="preserve"> </w:t>
      </w:r>
      <w:r w:rsidR="00C7047F" w:rsidRPr="007E023B">
        <w:rPr>
          <w:rFonts w:asciiTheme="minorHAnsi" w:hAnsiTheme="minorHAnsi" w:cs="Courier New"/>
          <w:color w:val="auto"/>
          <w:sz w:val="28"/>
          <w:szCs w:val="28"/>
          <w:lang w:val="ru-RU"/>
        </w:rPr>
        <w:t>через</w:t>
      </w:r>
      <w:r w:rsidRPr="007E023B">
        <w:rPr>
          <w:rFonts w:asciiTheme="minorHAnsi" w:hAnsiTheme="minorHAnsi" w:cs="Courier New"/>
          <w:color w:val="auto"/>
          <w:sz w:val="28"/>
          <w:szCs w:val="28"/>
          <w:lang w:val="ru-RU"/>
        </w:rPr>
        <w:t xml:space="preserve"> скорлупу в яйцо</w:t>
      </w:r>
      <w:r w:rsidR="00C7047F" w:rsidRPr="007E023B">
        <w:rPr>
          <w:rFonts w:asciiTheme="minorHAnsi" w:hAnsiTheme="minorHAnsi" w:cs="Courier New"/>
          <w:color w:val="auto"/>
          <w:sz w:val="28"/>
          <w:szCs w:val="28"/>
          <w:lang w:val="ru-RU"/>
        </w:rPr>
        <w:t xml:space="preserve">. Именно </w:t>
      </w:r>
      <w:r w:rsidR="00C873E3" w:rsidRPr="007E023B">
        <w:rPr>
          <w:rFonts w:asciiTheme="minorHAnsi" w:hAnsiTheme="minorHAnsi" w:cs="Courier New"/>
          <w:color w:val="auto"/>
          <w:sz w:val="28"/>
          <w:szCs w:val="28"/>
          <w:lang w:val="ru-RU"/>
        </w:rPr>
        <w:t>эту з</w:t>
      </w:r>
      <w:r w:rsidR="00FF57C3" w:rsidRPr="007E023B">
        <w:rPr>
          <w:rFonts w:asciiTheme="minorHAnsi" w:hAnsiTheme="minorHAnsi" w:cs="Courier New"/>
          <w:color w:val="auto"/>
          <w:sz w:val="28"/>
          <w:szCs w:val="28"/>
          <w:lang w:val="ru-RU"/>
        </w:rPr>
        <w:t>ащиту осуществляет кутикула. Но</w:t>
      </w:r>
      <w:r w:rsidRPr="007E023B">
        <w:rPr>
          <w:rFonts w:asciiTheme="minorHAnsi" w:hAnsiTheme="minorHAnsi" w:cs="Courier New"/>
          <w:color w:val="auto"/>
          <w:sz w:val="28"/>
          <w:szCs w:val="28"/>
          <w:lang w:val="ru-RU"/>
        </w:rPr>
        <w:t xml:space="preserve"> в то же время происходит постоянный контролируемый обмен воды и газов. Этот транспорт осуществляется через мельчайшие поры в яичной скорлупе. Скорлупа состоит из палисадного слоя, который является </w:t>
      </w:r>
      <w:r w:rsidR="00C873E3" w:rsidRPr="007E023B">
        <w:rPr>
          <w:rFonts w:asciiTheme="minorHAnsi" w:hAnsiTheme="minorHAnsi" w:cs="Courier New"/>
          <w:color w:val="auto"/>
          <w:sz w:val="28"/>
          <w:szCs w:val="28"/>
          <w:lang w:val="ru-RU"/>
        </w:rPr>
        <w:t>самой крепкой частью</w:t>
      </w:r>
      <w:r w:rsidRPr="007E023B">
        <w:rPr>
          <w:rFonts w:asciiTheme="minorHAnsi" w:hAnsiTheme="minorHAnsi" w:cs="Courier New"/>
          <w:color w:val="auto"/>
          <w:sz w:val="28"/>
          <w:szCs w:val="28"/>
          <w:lang w:val="ru-RU"/>
        </w:rPr>
        <w:t>, внутреннего сосочкового слоя, расположенного на внешней мембране, и</w:t>
      </w:r>
      <w:r w:rsidR="00FF57C3" w:rsidRPr="007E023B">
        <w:rPr>
          <w:rFonts w:asciiTheme="minorHAnsi" w:hAnsiTheme="minorHAnsi" w:cs="Courier New"/>
          <w:color w:val="auto"/>
          <w:sz w:val="28"/>
          <w:szCs w:val="28"/>
          <w:lang w:val="ru-RU"/>
        </w:rPr>
        <w:t>, наконец, внутренней мембраны</w:t>
      </w:r>
      <w:r w:rsidRPr="007E023B">
        <w:rPr>
          <w:rFonts w:asciiTheme="minorHAnsi" w:hAnsiTheme="minorHAnsi" w:cs="Courier New"/>
          <w:color w:val="auto"/>
          <w:sz w:val="28"/>
          <w:szCs w:val="28"/>
          <w:lang w:val="ru-RU"/>
        </w:rPr>
        <w:t xml:space="preserve"> (</w:t>
      </w:r>
      <w:r w:rsidRPr="007E023B">
        <w:rPr>
          <w:rFonts w:asciiTheme="minorHAnsi" w:hAnsiTheme="minorHAnsi" w:cs="Courier New"/>
          <w:color w:val="auto"/>
          <w:sz w:val="28"/>
          <w:szCs w:val="28"/>
          <w:lang w:val="en-US"/>
        </w:rPr>
        <w:t>Gupta</w:t>
      </w:r>
      <w:r w:rsidRPr="007E023B">
        <w:rPr>
          <w:rFonts w:asciiTheme="minorHAnsi" w:hAnsiTheme="minorHAnsi" w:cs="Courier New"/>
          <w:color w:val="auto"/>
          <w:sz w:val="28"/>
          <w:szCs w:val="28"/>
          <w:lang w:val="ru-RU"/>
        </w:rPr>
        <w:t>, 2008).</w:t>
      </w:r>
      <w:r w:rsidR="00C873E3" w:rsidRPr="007E023B">
        <w:rPr>
          <w:rFonts w:asciiTheme="minorHAnsi" w:hAnsiTheme="minorHAnsi" w:cs="Courier New"/>
          <w:noProof/>
          <w:color w:val="auto"/>
          <w:w w:val="100"/>
          <w:sz w:val="28"/>
          <w:szCs w:val="28"/>
          <w:lang w:val="ru-RU" w:eastAsia="ru-RU"/>
        </w:rPr>
        <w:t xml:space="preserve"> </w:t>
      </w:r>
    </w:p>
    <w:p w:rsidR="00C7047F" w:rsidRPr="007E023B" w:rsidRDefault="00C7047F" w:rsidP="00775F46">
      <w:pPr>
        <w:rPr>
          <w:sz w:val="28"/>
          <w:szCs w:val="28"/>
          <w:lang w:eastAsia="ru-RU"/>
        </w:rPr>
      </w:pPr>
      <w:r w:rsidRPr="007E023B">
        <w:rPr>
          <w:sz w:val="28"/>
          <w:szCs w:val="28"/>
          <w:lang w:eastAsia="ru-RU"/>
        </w:rPr>
        <w:t xml:space="preserve">Обычно в яичной скорлупе содержится примерно 2,2 г карбоната кальция. </w:t>
      </w:r>
    </w:p>
    <w:p w:rsidR="007E023B" w:rsidRDefault="007E023B" w:rsidP="00775F46">
      <w:pPr>
        <w:rPr>
          <w:sz w:val="28"/>
          <w:szCs w:val="28"/>
          <w:lang w:eastAsia="ru-RU"/>
        </w:rPr>
      </w:pPr>
    </w:p>
    <w:p w:rsidR="007E023B" w:rsidRDefault="007E023B" w:rsidP="00775F46">
      <w:pPr>
        <w:rPr>
          <w:sz w:val="28"/>
          <w:szCs w:val="28"/>
          <w:lang w:eastAsia="ru-RU"/>
        </w:rPr>
      </w:pPr>
    </w:p>
    <w:p w:rsidR="00251D3A" w:rsidRPr="007E023B" w:rsidRDefault="007E023B" w:rsidP="00775F46">
      <w:pPr>
        <w:rPr>
          <w:i/>
          <w:sz w:val="28"/>
          <w:szCs w:val="28"/>
          <w:lang w:eastAsia="ru-RU"/>
        </w:rPr>
      </w:pPr>
      <w:r w:rsidRPr="007E023B">
        <w:rPr>
          <w:i/>
          <w:sz w:val="28"/>
          <w:szCs w:val="28"/>
          <w:lang w:eastAsia="ru-RU"/>
        </w:rPr>
        <w:lastRenderedPageBreak/>
        <w:t xml:space="preserve">Табл. 1. </w:t>
      </w:r>
      <w:r w:rsidR="00C7047F" w:rsidRPr="007E023B">
        <w:rPr>
          <w:i/>
          <w:sz w:val="28"/>
          <w:szCs w:val="28"/>
          <w:lang w:eastAsia="ru-RU"/>
        </w:rPr>
        <w:t>Минеральный состав скорлупы яиц кур (</w:t>
      </w:r>
      <w:proofErr w:type="spellStart"/>
      <w:r w:rsidR="00C7047F" w:rsidRPr="007E023B">
        <w:rPr>
          <w:i/>
          <w:sz w:val="28"/>
          <w:szCs w:val="28"/>
          <w:lang w:eastAsia="ru-RU"/>
        </w:rPr>
        <w:t>Butcher</w:t>
      </w:r>
      <w:proofErr w:type="spellEnd"/>
      <w:r w:rsidR="00C7047F" w:rsidRPr="007E023B">
        <w:rPr>
          <w:i/>
          <w:sz w:val="28"/>
          <w:szCs w:val="28"/>
          <w:lang w:eastAsia="ru-RU"/>
        </w:rPr>
        <w:t xml:space="preserve"> </w:t>
      </w:r>
      <w:proofErr w:type="spellStart"/>
      <w:r w:rsidR="00C7047F" w:rsidRPr="007E023B">
        <w:rPr>
          <w:i/>
          <w:sz w:val="28"/>
          <w:szCs w:val="28"/>
          <w:lang w:eastAsia="ru-RU"/>
        </w:rPr>
        <w:t>et</w:t>
      </w:r>
      <w:proofErr w:type="spellEnd"/>
      <w:r w:rsidR="00C7047F" w:rsidRPr="007E023B">
        <w:rPr>
          <w:i/>
          <w:sz w:val="28"/>
          <w:szCs w:val="28"/>
          <w:lang w:eastAsia="ru-RU"/>
        </w:rPr>
        <w:t xml:space="preserve"> </w:t>
      </w:r>
      <w:proofErr w:type="spellStart"/>
      <w:r w:rsidR="00C7047F" w:rsidRPr="007E023B">
        <w:rPr>
          <w:i/>
          <w:sz w:val="28"/>
          <w:szCs w:val="28"/>
          <w:lang w:eastAsia="ru-RU"/>
        </w:rPr>
        <w:t>al</w:t>
      </w:r>
      <w:proofErr w:type="spellEnd"/>
      <w:r w:rsidR="00C7047F" w:rsidRPr="007E023B">
        <w:rPr>
          <w:i/>
          <w:sz w:val="28"/>
          <w:szCs w:val="28"/>
          <w:lang w:eastAsia="ru-RU"/>
        </w:rPr>
        <w:t>., 1995)</w:t>
      </w:r>
      <w:r w:rsidRPr="007E023B">
        <w:rPr>
          <w:i/>
          <w:sz w:val="28"/>
          <w:szCs w:val="28"/>
          <w:lang w:eastAsia="ru-RU"/>
        </w:rPr>
        <w:t>.</w:t>
      </w:r>
    </w:p>
    <w:tbl>
      <w:tblPr>
        <w:tblStyle w:val="a6"/>
        <w:tblW w:w="0" w:type="auto"/>
        <w:tblLook w:val="04A0"/>
      </w:tblPr>
      <w:tblGrid>
        <w:gridCol w:w="4785"/>
        <w:gridCol w:w="4786"/>
      </w:tblGrid>
      <w:tr w:rsidR="00C7047F" w:rsidRPr="007E023B" w:rsidTr="00C7047F">
        <w:tc>
          <w:tcPr>
            <w:tcW w:w="4785" w:type="dxa"/>
          </w:tcPr>
          <w:p w:rsidR="00C7047F" w:rsidRPr="007E023B" w:rsidRDefault="00643C23" w:rsidP="00775F46">
            <w:pPr>
              <w:rPr>
                <w:sz w:val="28"/>
                <w:szCs w:val="28"/>
                <w:lang w:eastAsia="ru-RU"/>
              </w:rPr>
            </w:pPr>
            <w:r w:rsidRPr="007E023B">
              <w:rPr>
                <w:sz w:val="28"/>
                <w:szCs w:val="28"/>
                <w:lang w:eastAsia="ru-RU"/>
              </w:rPr>
              <w:t>Химический состав</w:t>
            </w:r>
          </w:p>
        </w:tc>
        <w:tc>
          <w:tcPr>
            <w:tcW w:w="4786" w:type="dxa"/>
          </w:tcPr>
          <w:p w:rsidR="00C7047F" w:rsidRPr="007E023B" w:rsidRDefault="00643C23" w:rsidP="00775F46">
            <w:pPr>
              <w:rPr>
                <w:sz w:val="28"/>
                <w:szCs w:val="28"/>
                <w:lang w:eastAsia="ru-RU"/>
              </w:rPr>
            </w:pPr>
            <w:r w:rsidRPr="007E023B">
              <w:rPr>
                <w:sz w:val="28"/>
                <w:szCs w:val="28"/>
                <w:lang w:eastAsia="ru-RU"/>
              </w:rPr>
              <w:t>%</w:t>
            </w:r>
          </w:p>
        </w:tc>
      </w:tr>
      <w:tr w:rsidR="00C7047F" w:rsidRPr="007E023B" w:rsidTr="00C7047F">
        <w:tc>
          <w:tcPr>
            <w:tcW w:w="4785" w:type="dxa"/>
          </w:tcPr>
          <w:p w:rsidR="00C7047F" w:rsidRPr="007E023B" w:rsidRDefault="00643C23" w:rsidP="00775F46">
            <w:pPr>
              <w:rPr>
                <w:sz w:val="28"/>
                <w:szCs w:val="28"/>
                <w:lang w:eastAsia="ru-RU"/>
              </w:rPr>
            </w:pPr>
            <w:r w:rsidRPr="007E023B">
              <w:rPr>
                <w:sz w:val="28"/>
                <w:szCs w:val="28"/>
                <w:lang w:eastAsia="ru-RU"/>
              </w:rPr>
              <w:t>Карбонат кальция</w:t>
            </w:r>
          </w:p>
        </w:tc>
        <w:tc>
          <w:tcPr>
            <w:tcW w:w="4786" w:type="dxa"/>
          </w:tcPr>
          <w:p w:rsidR="00C7047F" w:rsidRPr="007E023B" w:rsidRDefault="00643C23" w:rsidP="00775F46">
            <w:pPr>
              <w:rPr>
                <w:sz w:val="28"/>
                <w:szCs w:val="28"/>
                <w:lang w:eastAsia="ru-RU"/>
              </w:rPr>
            </w:pPr>
            <w:r w:rsidRPr="007E023B">
              <w:rPr>
                <w:sz w:val="28"/>
                <w:szCs w:val="28"/>
                <w:lang w:eastAsia="ru-RU"/>
              </w:rPr>
              <w:t>95</w:t>
            </w:r>
          </w:p>
        </w:tc>
      </w:tr>
      <w:tr w:rsidR="00C7047F" w:rsidRPr="007E023B" w:rsidTr="00C7047F">
        <w:tc>
          <w:tcPr>
            <w:tcW w:w="4785" w:type="dxa"/>
          </w:tcPr>
          <w:p w:rsidR="00C7047F" w:rsidRPr="007E023B" w:rsidRDefault="00643C23" w:rsidP="00775F46">
            <w:pPr>
              <w:rPr>
                <w:sz w:val="28"/>
                <w:szCs w:val="28"/>
                <w:lang w:eastAsia="ru-RU"/>
              </w:rPr>
            </w:pPr>
            <w:r w:rsidRPr="007E023B">
              <w:rPr>
                <w:sz w:val="28"/>
                <w:szCs w:val="28"/>
                <w:lang w:eastAsia="ru-RU"/>
              </w:rPr>
              <w:t>Фосфор</w:t>
            </w:r>
          </w:p>
        </w:tc>
        <w:tc>
          <w:tcPr>
            <w:tcW w:w="4786" w:type="dxa"/>
          </w:tcPr>
          <w:p w:rsidR="00C7047F" w:rsidRPr="007E023B" w:rsidRDefault="00643C23" w:rsidP="00775F46">
            <w:pPr>
              <w:rPr>
                <w:sz w:val="28"/>
                <w:szCs w:val="28"/>
                <w:lang w:eastAsia="ru-RU"/>
              </w:rPr>
            </w:pPr>
            <w:r w:rsidRPr="007E023B">
              <w:rPr>
                <w:sz w:val="28"/>
                <w:szCs w:val="28"/>
                <w:lang w:eastAsia="ru-RU"/>
              </w:rPr>
              <w:t>0,3</w:t>
            </w:r>
          </w:p>
        </w:tc>
      </w:tr>
      <w:tr w:rsidR="00C7047F" w:rsidRPr="007E023B" w:rsidTr="00C7047F">
        <w:tc>
          <w:tcPr>
            <w:tcW w:w="4785" w:type="dxa"/>
          </w:tcPr>
          <w:p w:rsidR="00C7047F" w:rsidRPr="007E023B" w:rsidRDefault="00643C23" w:rsidP="00775F46">
            <w:pPr>
              <w:rPr>
                <w:sz w:val="28"/>
                <w:szCs w:val="28"/>
                <w:lang w:eastAsia="ru-RU"/>
              </w:rPr>
            </w:pPr>
            <w:r w:rsidRPr="007E023B">
              <w:rPr>
                <w:sz w:val="28"/>
                <w:szCs w:val="28"/>
                <w:lang w:eastAsia="ru-RU"/>
              </w:rPr>
              <w:t>Магний</w:t>
            </w:r>
          </w:p>
        </w:tc>
        <w:tc>
          <w:tcPr>
            <w:tcW w:w="4786" w:type="dxa"/>
          </w:tcPr>
          <w:p w:rsidR="00C7047F" w:rsidRPr="007E023B" w:rsidRDefault="00643C23" w:rsidP="00775F46">
            <w:pPr>
              <w:rPr>
                <w:sz w:val="28"/>
                <w:szCs w:val="28"/>
                <w:lang w:eastAsia="ru-RU"/>
              </w:rPr>
            </w:pPr>
            <w:r w:rsidRPr="007E023B">
              <w:rPr>
                <w:sz w:val="28"/>
                <w:szCs w:val="28"/>
                <w:lang w:eastAsia="ru-RU"/>
              </w:rPr>
              <w:t>0,3</w:t>
            </w:r>
          </w:p>
        </w:tc>
      </w:tr>
      <w:tr w:rsidR="00643C23" w:rsidRPr="004F0393" w:rsidTr="00C7047F">
        <w:tc>
          <w:tcPr>
            <w:tcW w:w="4785" w:type="dxa"/>
          </w:tcPr>
          <w:p w:rsidR="00643C23" w:rsidRPr="004F0393" w:rsidRDefault="00643C23" w:rsidP="00775F46">
            <w:pPr>
              <w:rPr>
                <w:sz w:val="28"/>
                <w:szCs w:val="28"/>
                <w:lang w:val="en-US" w:eastAsia="ru-RU"/>
              </w:rPr>
            </w:pPr>
            <w:r w:rsidRPr="007E023B">
              <w:rPr>
                <w:sz w:val="28"/>
                <w:szCs w:val="28"/>
                <w:lang w:eastAsia="ru-RU"/>
              </w:rPr>
              <w:t>Следы</w:t>
            </w:r>
            <w:r w:rsidRPr="004F0393">
              <w:rPr>
                <w:sz w:val="28"/>
                <w:szCs w:val="28"/>
                <w:lang w:val="en-US" w:eastAsia="ru-RU"/>
              </w:rPr>
              <w:t xml:space="preserve"> </w:t>
            </w:r>
            <w:r w:rsidRPr="007E023B">
              <w:rPr>
                <w:sz w:val="28"/>
                <w:szCs w:val="28"/>
                <w:lang w:val="en-US" w:eastAsia="ru-RU"/>
              </w:rPr>
              <w:t>Na</w:t>
            </w:r>
            <w:r w:rsidRPr="004F0393">
              <w:rPr>
                <w:sz w:val="28"/>
                <w:szCs w:val="28"/>
                <w:lang w:val="en-US" w:eastAsia="ru-RU"/>
              </w:rPr>
              <w:t xml:space="preserve">, </w:t>
            </w:r>
            <w:r w:rsidRPr="007E023B">
              <w:rPr>
                <w:sz w:val="28"/>
                <w:szCs w:val="28"/>
                <w:lang w:val="en-US" w:eastAsia="ru-RU"/>
              </w:rPr>
              <w:t>K</w:t>
            </w:r>
            <w:r w:rsidRPr="004F0393">
              <w:rPr>
                <w:sz w:val="28"/>
                <w:szCs w:val="28"/>
                <w:lang w:val="en-US" w:eastAsia="ru-RU"/>
              </w:rPr>
              <w:t xml:space="preserve">, </w:t>
            </w:r>
            <w:r w:rsidRPr="007E023B">
              <w:rPr>
                <w:sz w:val="28"/>
                <w:szCs w:val="28"/>
                <w:lang w:val="en-US" w:eastAsia="ru-RU"/>
              </w:rPr>
              <w:t>Zn</w:t>
            </w:r>
            <w:r w:rsidRPr="004F0393">
              <w:rPr>
                <w:sz w:val="28"/>
                <w:szCs w:val="28"/>
                <w:lang w:val="en-US" w:eastAsia="ru-RU"/>
              </w:rPr>
              <w:t xml:space="preserve">, </w:t>
            </w:r>
            <w:proofErr w:type="spellStart"/>
            <w:r w:rsidRPr="007E023B">
              <w:rPr>
                <w:sz w:val="28"/>
                <w:szCs w:val="28"/>
                <w:lang w:val="en-US" w:eastAsia="ru-RU"/>
              </w:rPr>
              <w:t>Mn</w:t>
            </w:r>
            <w:proofErr w:type="spellEnd"/>
            <w:r w:rsidRPr="004F0393">
              <w:rPr>
                <w:sz w:val="28"/>
                <w:szCs w:val="28"/>
                <w:lang w:val="en-US" w:eastAsia="ru-RU"/>
              </w:rPr>
              <w:t xml:space="preserve">, </w:t>
            </w:r>
            <w:r w:rsidRPr="007E023B">
              <w:rPr>
                <w:sz w:val="28"/>
                <w:szCs w:val="28"/>
                <w:lang w:val="en-US" w:eastAsia="ru-RU"/>
              </w:rPr>
              <w:t>Se</w:t>
            </w:r>
            <w:r w:rsidRPr="004F0393">
              <w:rPr>
                <w:sz w:val="28"/>
                <w:szCs w:val="28"/>
                <w:lang w:val="en-US" w:eastAsia="ru-RU"/>
              </w:rPr>
              <w:t xml:space="preserve">, </w:t>
            </w:r>
            <w:r w:rsidRPr="007E023B">
              <w:rPr>
                <w:sz w:val="28"/>
                <w:szCs w:val="28"/>
                <w:lang w:val="en-US" w:eastAsia="ru-RU"/>
              </w:rPr>
              <w:t>Fe</w:t>
            </w:r>
            <w:r w:rsidRPr="004F0393">
              <w:rPr>
                <w:sz w:val="28"/>
                <w:szCs w:val="28"/>
                <w:lang w:val="en-US" w:eastAsia="ru-RU"/>
              </w:rPr>
              <w:t xml:space="preserve">, </w:t>
            </w:r>
            <w:r w:rsidRPr="007E023B">
              <w:rPr>
                <w:sz w:val="28"/>
                <w:szCs w:val="28"/>
                <w:lang w:val="en-US" w:eastAsia="ru-RU"/>
              </w:rPr>
              <w:t>Cu</w:t>
            </w:r>
          </w:p>
        </w:tc>
        <w:tc>
          <w:tcPr>
            <w:tcW w:w="4786" w:type="dxa"/>
          </w:tcPr>
          <w:p w:rsidR="00643C23" w:rsidRPr="004F0393" w:rsidRDefault="00643C23" w:rsidP="00775F46">
            <w:pPr>
              <w:rPr>
                <w:sz w:val="28"/>
                <w:szCs w:val="28"/>
                <w:lang w:val="en-US" w:eastAsia="ru-RU"/>
              </w:rPr>
            </w:pPr>
          </w:p>
        </w:tc>
      </w:tr>
    </w:tbl>
    <w:p w:rsidR="00FF57C3" w:rsidRPr="004F0393" w:rsidRDefault="00FF57C3" w:rsidP="00775F46">
      <w:pPr>
        <w:rPr>
          <w:sz w:val="28"/>
          <w:szCs w:val="28"/>
          <w:lang w:val="en-US" w:eastAsia="ru-RU"/>
        </w:rPr>
      </w:pPr>
    </w:p>
    <w:p w:rsidR="00C7047F" w:rsidRPr="007E023B" w:rsidRDefault="00643C23" w:rsidP="00775F46">
      <w:pPr>
        <w:rPr>
          <w:sz w:val="28"/>
          <w:szCs w:val="28"/>
          <w:lang w:eastAsia="ru-RU"/>
        </w:rPr>
      </w:pPr>
      <w:r w:rsidRPr="007E023B">
        <w:rPr>
          <w:sz w:val="28"/>
          <w:szCs w:val="28"/>
          <w:lang w:eastAsia="ru-RU"/>
        </w:rPr>
        <w:t>Масса скорлупы</w:t>
      </w:r>
      <w:r w:rsidR="00FF57C3" w:rsidRPr="007E023B">
        <w:rPr>
          <w:sz w:val="28"/>
          <w:szCs w:val="28"/>
          <w:lang w:eastAsia="ru-RU"/>
        </w:rPr>
        <w:t xml:space="preserve"> составляет 10-12% массы яйца (</w:t>
      </w:r>
      <w:r w:rsidRPr="007E023B">
        <w:rPr>
          <w:sz w:val="28"/>
          <w:szCs w:val="28"/>
          <w:lang w:eastAsia="ru-RU"/>
        </w:rPr>
        <w:t xml:space="preserve">5-6 г). При </w:t>
      </w:r>
      <w:r w:rsidR="00FF57C3" w:rsidRPr="007E023B">
        <w:rPr>
          <w:sz w:val="28"/>
          <w:szCs w:val="28"/>
          <w:lang w:eastAsia="ru-RU"/>
        </w:rPr>
        <w:t xml:space="preserve">такой </w:t>
      </w:r>
      <w:r w:rsidRPr="007E023B">
        <w:rPr>
          <w:sz w:val="28"/>
          <w:szCs w:val="28"/>
          <w:lang w:eastAsia="ru-RU"/>
        </w:rPr>
        <w:t>относительно небольшой массе и толщине (300-350 мкм) скорлупа имеет замечательную пр</w:t>
      </w:r>
      <w:r w:rsidR="00FF57C3" w:rsidRPr="007E023B">
        <w:rPr>
          <w:sz w:val="28"/>
          <w:szCs w:val="28"/>
          <w:lang w:eastAsia="ru-RU"/>
        </w:rPr>
        <w:t>очность на разрыв, более 30 Н (</w:t>
      </w:r>
      <w:proofErr w:type="spellStart"/>
      <w:r w:rsidRPr="007E023B">
        <w:rPr>
          <w:sz w:val="28"/>
          <w:szCs w:val="28"/>
          <w:lang w:eastAsia="ru-RU"/>
        </w:rPr>
        <w:t>Gupta</w:t>
      </w:r>
      <w:proofErr w:type="spellEnd"/>
      <w:r w:rsidRPr="007E023B">
        <w:rPr>
          <w:sz w:val="28"/>
          <w:szCs w:val="28"/>
          <w:lang w:eastAsia="ru-RU"/>
        </w:rPr>
        <w:t>, 2008).</w:t>
      </w:r>
    </w:p>
    <w:p w:rsidR="003B2E86" w:rsidRPr="007E023B" w:rsidRDefault="003B2E86" w:rsidP="00775F46">
      <w:pPr>
        <w:rPr>
          <w:sz w:val="28"/>
          <w:szCs w:val="28"/>
          <w:lang w:eastAsia="ru-RU"/>
        </w:rPr>
      </w:pPr>
      <w:r w:rsidRPr="007E023B">
        <w:rPr>
          <w:sz w:val="28"/>
          <w:szCs w:val="28"/>
          <w:lang w:eastAsia="ru-RU"/>
        </w:rPr>
        <w:t>Большинство факторов, от которых зависит качество куриного яйца</w:t>
      </w:r>
      <w:r w:rsidR="007E023B">
        <w:rPr>
          <w:sz w:val="28"/>
          <w:szCs w:val="28"/>
          <w:lang w:eastAsia="ru-RU"/>
        </w:rPr>
        <w:t>,</w:t>
      </w:r>
      <w:r w:rsidRPr="007E023B">
        <w:rPr>
          <w:sz w:val="28"/>
          <w:szCs w:val="28"/>
          <w:lang w:eastAsia="ru-RU"/>
        </w:rPr>
        <w:t xml:space="preserve"> могут быть проанализированы очень легко визуально: </w:t>
      </w:r>
      <w:r w:rsidR="0009168D" w:rsidRPr="007E023B">
        <w:rPr>
          <w:sz w:val="28"/>
          <w:szCs w:val="28"/>
          <w:lang w:eastAsia="ru-RU"/>
        </w:rPr>
        <w:t>размер, форма, цвет и визуальные дефекты.  Прочность скорлупы яиц оценить не так просто. С нашей точки зрения</w:t>
      </w:r>
      <w:r w:rsidR="00FF57C3" w:rsidRPr="007E023B">
        <w:rPr>
          <w:sz w:val="28"/>
          <w:szCs w:val="28"/>
          <w:lang w:eastAsia="ru-RU"/>
        </w:rPr>
        <w:t>,</w:t>
      </w:r>
      <w:r w:rsidR="0009168D" w:rsidRPr="007E023B">
        <w:rPr>
          <w:sz w:val="28"/>
          <w:szCs w:val="28"/>
          <w:lang w:eastAsia="ru-RU"/>
        </w:rPr>
        <w:t xml:space="preserve"> наиболее подходящий метод для определения прочности скорлупы – фактическое измерение силы удара, при котором происходит деформация скорлупы.</w:t>
      </w:r>
    </w:p>
    <w:p w:rsidR="0009168D" w:rsidRPr="007E023B" w:rsidRDefault="0009168D" w:rsidP="00775F46">
      <w:pPr>
        <w:rPr>
          <w:sz w:val="28"/>
          <w:szCs w:val="28"/>
          <w:lang w:eastAsia="ru-RU"/>
        </w:rPr>
      </w:pPr>
      <w:r w:rsidRPr="007E023B">
        <w:rPr>
          <w:sz w:val="28"/>
          <w:szCs w:val="28"/>
          <w:lang w:eastAsia="ru-RU"/>
        </w:rPr>
        <w:t>В данной статье мы хотим обратить внимание читателя на</w:t>
      </w:r>
      <w:r w:rsidR="00FF57C3" w:rsidRPr="007E023B">
        <w:rPr>
          <w:sz w:val="28"/>
          <w:szCs w:val="28"/>
          <w:lang w:eastAsia="ru-RU"/>
        </w:rPr>
        <w:t xml:space="preserve"> некоторые</w:t>
      </w:r>
      <w:r w:rsidRPr="007E023B">
        <w:rPr>
          <w:sz w:val="28"/>
          <w:szCs w:val="28"/>
          <w:lang w:eastAsia="ru-RU"/>
        </w:rPr>
        <w:t xml:space="preserve"> </w:t>
      </w:r>
      <w:r w:rsidR="00FF57C3" w:rsidRPr="007E023B">
        <w:rPr>
          <w:sz w:val="28"/>
          <w:szCs w:val="28"/>
          <w:lang w:eastAsia="ru-RU"/>
        </w:rPr>
        <w:t>пункты</w:t>
      </w:r>
      <w:r w:rsidRPr="007E023B">
        <w:rPr>
          <w:sz w:val="28"/>
          <w:szCs w:val="28"/>
          <w:lang w:eastAsia="ru-RU"/>
        </w:rPr>
        <w:t>, которые могут использоваться для улучшения качества скорл</w:t>
      </w:r>
      <w:r w:rsidR="00FF57C3" w:rsidRPr="007E023B">
        <w:rPr>
          <w:sz w:val="28"/>
          <w:szCs w:val="28"/>
          <w:lang w:eastAsia="ru-RU"/>
        </w:rPr>
        <w:t xml:space="preserve">упы методами кормления. </w:t>
      </w:r>
    </w:p>
    <w:p w:rsidR="007E130C" w:rsidRPr="007E023B" w:rsidRDefault="007E130C" w:rsidP="00775F46">
      <w:pPr>
        <w:pStyle w:val="a3"/>
        <w:numPr>
          <w:ilvl w:val="0"/>
          <w:numId w:val="1"/>
        </w:numPr>
        <w:ind w:left="0" w:firstLine="0"/>
        <w:rPr>
          <w:sz w:val="28"/>
          <w:szCs w:val="28"/>
          <w:lang w:eastAsia="ru-RU"/>
        </w:rPr>
      </w:pPr>
      <w:r w:rsidRPr="007E023B">
        <w:rPr>
          <w:sz w:val="28"/>
          <w:szCs w:val="28"/>
          <w:lang w:eastAsia="ru-RU"/>
        </w:rPr>
        <w:t xml:space="preserve">Использование масляной кислоты в составе препарата. Влияние масляной кислоты на улучшение </w:t>
      </w:r>
      <w:proofErr w:type="spellStart"/>
      <w:r w:rsidRPr="007E023B">
        <w:rPr>
          <w:sz w:val="28"/>
          <w:szCs w:val="28"/>
          <w:lang w:eastAsia="ru-RU"/>
        </w:rPr>
        <w:t>пере</w:t>
      </w:r>
      <w:r w:rsidR="00FF57C3" w:rsidRPr="007E023B">
        <w:rPr>
          <w:sz w:val="28"/>
          <w:szCs w:val="28"/>
          <w:lang w:eastAsia="ru-RU"/>
        </w:rPr>
        <w:t>стальтики</w:t>
      </w:r>
      <w:proofErr w:type="spellEnd"/>
      <w:r w:rsidR="00FF57C3" w:rsidRPr="007E023B">
        <w:rPr>
          <w:sz w:val="28"/>
          <w:szCs w:val="28"/>
          <w:lang w:eastAsia="ru-RU"/>
        </w:rPr>
        <w:t xml:space="preserve"> кишечника</w:t>
      </w:r>
      <w:r w:rsidRPr="007E023B">
        <w:rPr>
          <w:sz w:val="28"/>
          <w:szCs w:val="28"/>
          <w:lang w:eastAsia="ru-RU"/>
        </w:rPr>
        <w:t xml:space="preserve">. Она положительно влияет на длину ворсинок </w:t>
      </w:r>
      <w:proofErr w:type="spellStart"/>
      <w:r w:rsidRPr="007E023B">
        <w:rPr>
          <w:sz w:val="28"/>
          <w:szCs w:val="28"/>
          <w:lang w:eastAsia="ru-RU"/>
        </w:rPr>
        <w:t>микрошахт</w:t>
      </w:r>
      <w:proofErr w:type="spellEnd"/>
      <w:r w:rsidRPr="007E023B">
        <w:rPr>
          <w:sz w:val="28"/>
          <w:szCs w:val="28"/>
          <w:lang w:eastAsia="ru-RU"/>
        </w:rPr>
        <w:t xml:space="preserve"> кишечника и увеличение площади пищеварительного тракта, что благотворно влияет на улучшение </w:t>
      </w:r>
      <w:r w:rsidR="007E023B" w:rsidRPr="007E023B">
        <w:rPr>
          <w:sz w:val="28"/>
          <w:szCs w:val="28"/>
          <w:lang w:eastAsia="ru-RU"/>
        </w:rPr>
        <w:t>поглощения</w:t>
      </w:r>
      <w:r w:rsidRPr="007E023B">
        <w:rPr>
          <w:sz w:val="28"/>
          <w:szCs w:val="28"/>
          <w:lang w:eastAsia="ru-RU"/>
        </w:rPr>
        <w:t xml:space="preserve"> кальция из кишечника.</w:t>
      </w:r>
    </w:p>
    <w:p w:rsidR="00813DC4" w:rsidRPr="007E023B" w:rsidRDefault="007E130C" w:rsidP="00775F46">
      <w:pPr>
        <w:pStyle w:val="a3"/>
        <w:numPr>
          <w:ilvl w:val="0"/>
          <w:numId w:val="1"/>
        </w:numPr>
        <w:ind w:left="0" w:firstLine="0"/>
        <w:rPr>
          <w:sz w:val="28"/>
          <w:szCs w:val="28"/>
          <w:lang w:eastAsia="ru-RU"/>
        </w:rPr>
      </w:pPr>
      <w:r w:rsidRPr="007E023B">
        <w:rPr>
          <w:sz w:val="28"/>
          <w:szCs w:val="28"/>
          <w:lang w:eastAsia="ru-RU"/>
        </w:rPr>
        <w:t xml:space="preserve">Использование активных форм витамина </w:t>
      </w:r>
      <w:r w:rsidR="00FF57C3" w:rsidRPr="007E023B">
        <w:rPr>
          <w:sz w:val="28"/>
          <w:szCs w:val="28"/>
          <w:lang w:val="en-US" w:eastAsia="ru-RU"/>
        </w:rPr>
        <w:t>D</w:t>
      </w:r>
      <w:r w:rsidR="00FF57C3" w:rsidRPr="007E023B">
        <w:rPr>
          <w:sz w:val="28"/>
          <w:szCs w:val="28"/>
          <w:lang w:eastAsia="ru-RU"/>
        </w:rPr>
        <w:t xml:space="preserve">₃ </w:t>
      </w:r>
      <w:r w:rsidRPr="007E023B">
        <w:rPr>
          <w:sz w:val="28"/>
          <w:szCs w:val="28"/>
          <w:lang w:eastAsia="ru-RU"/>
        </w:rPr>
        <w:t xml:space="preserve">для улучшения метаболизма кальция.  Обычный витамин </w:t>
      </w:r>
      <w:r w:rsidR="006037B7" w:rsidRPr="007E023B">
        <w:rPr>
          <w:sz w:val="28"/>
          <w:szCs w:val="28"/>
          <w:lang w:val="en-US" w:eastAsia="ru-RU"/>
        </w:rPr>
        <w:t>D</w:t>
      </w:r>
      <w:r w:rsidR="006037B7" w:rsidRPr="007E023B">
        <w:rPr>
          <w:sz w:val="28"/>
          <w:szCs w:val="28"/>
          <w:lang w:eastAsia="ru-RU"/>
        </w:rPr>
        <w:t xml:space="preserve">₃ </w:t>
      </w:r>
      <w:r w:rsidRPr="007E023B">
        <w:rPr>
          <w:sz w:val="28"/>
          <w:szCs w:val="28"/>
          <w:lang w:eastAsia="ru-RU"/>
        </w:rPr>
        <w:t xml:space="preserve"> должен быть преобразован в активную форму 1,25 </w:t>
      </w:r>
      <w:proofErr w:type="spellStart"/>
      <w:r w:rsidRPr="007E023B">
        <w:rPr>
          <w:sz w:val="28"/>
          <w:szCs w:val="28"/>
          <w:lang w:eastAsia="ru-RU"/>
        </w:rPr>
        <w:t>дигидроксилокальцеферолом</w:t>
      </w:r>
      <w:proofErr w:type="spellEnd"/>
      <w:r w:rsidRPr="007E023B">
        <w:rPr>
          <w:sz w:val="28"/>
          <w:szCs w:val="28"/>
          <w:lang w:eastAsia="ru-RU"/>
        </w:rPr>
        <w:t>. Это преобразован</w:t>
      </w:r>
      <w:r w:rsidR="006037B7" w:rsidRPr="007E023B">
        <w:rPr>
          <w:sz w:val="28"/>
          <w:szCs w:val="28"/>
          <w:lang w:eastAsia="ru-RU"/>
        </w:rPr>
        <w:t xml:space="preserve">ие должно произойти в печени и </w:t>
      </w:r>
      <w:r w:rsidRPr="007E023B">
        <w:rPr>
          <w:sz w:val="28"/>
          <w:szCs w:val="28"/>
          <w:lang w:eastAsia="ru-RU"/>
        </w:rPr>
        <w:t xml:space="preserve">почках. Используя активную форму витамина </w:t>
      </w:r>
      <w:r w:rsidR="006037B7" w:rsidRPr="007E023B">
        <w:rPr>
          <w:sz w:val="28"/>
          <w:szCs w:val="28"/>
          <w:lang w:val="en-US" w:eastAsia="ru-RU"/>
        </w:rPr>
        <w:t>D</w:t>
      </w:r>
      <w:r w:rsidR="006037B7" w:rsidRPr="007E023B">
        <w:rPr>
          <w:sz w:val="28"/>
          <w:szCs w:val="28"/>
          <w:lang w:eastAsia="ru-RU"/>
        </w:rPr>
        <w:t>₃ ,</w:t>
      </w:r>
      <w:r w:rsidRPr="007E023B">
        <w:rPr>
          <w:sz w:val="28"/>
          <w:szCs w:val="28"/>
          <w:lang w:eastAsia="ru-RU"/>
        </w:rPr>
        <w:t xml:space="preserve"> возможно пропустить этот биохимический процесс в почках, что значительно ускоряет  механизм всасывания кальция из кишечника.</w:t>
      </w:r>
    </w:p>
    <w:p w:rsidR="00B172F3" w:rsidRPr="007E023B" w:rsidRDefault="00813DC4" w:rsidP="00775F46">
      <w:pPr>
        <w:pStyle w:val="a3"/>
        <w:numPr>
          <w:ilvl w:val="0"/>
          <w:numId w:val="1"/>
        </w:numPr>
        <w:ind w:left="0" w:firstLine="0"/>
        <w:rPr>
          <w:rFonts w:cs="Courier New"/>
          <w:sz w:val="28"/>
          <w:szCs w:val="28"/>
          <w:lang w:eastAsia="ru-RU"/>
        </w:rPr>
      </w:pPr>
      <w:r w:rsidRPr="007E023B">
        <w:rPr>
          <w:rFonts w:cs="Courier New"/>
          <w:sz w:val="28"/>
          <w:szCs w:val="28"/>
          <w:lang w:eastAsia="ru-RU"/>
        </w:rPr>
        <w:t>Витамин С необходим в биохимических процессах при создании любой молекулы</w:t>
      </w:r>
      <w:r w:rsidR="00EC29C5" w:rsidRPr="007E023B">
        <w:rPr>
          <w:rFonts w:cs="Courier New"/>
          <w:sz w:val="28"/>
          <w:szCs w:val="28"/>
          <w:lang w:eastAsia="ru-RU"/>
        </w:rPr>
        <w:t>. Коллаген – одна из  составных частей структуры мембран</w:t>
      </w:r>
      <w:r w:rsidR="00AA1D60" w:rsidRPr="007E023B">
        <w:rPr>
          <w:rFonts w:cs="Courier New"/>
          <w:sz w:val="28"/>
          <w:szCs w:val="28"/>
          <w:lang w:eastAsia="ru-RU"/>
        </w:rPr>
        <w:t>ы скорлупы.  Наличие коллагена</w:t>
      </w:r>
      <w:r w:rsidR="00EC29C5" w:rsidRPr="007E023B">
        <w:rPr>
          <w:rFonts w:cs="Courier New"/>
          <w:sz w:val="28"/>
          <w:szCs w:val="28"/>
          <w:lang w:eastAsia="ru-RU"/>
        </w:rPr>
        <w:t xml:space="preserve"> </w:t>
      </w:r>
      <w:r w:rsidR="006037B7" w:rsidRPr="007E023B">
        <w:rPr>
          <w:rFonts w:cs="Courier New"/>
          <w:sz w:val="28"/>
          <w:szCs w:val="28"/>
          <w:lang w:eastAsia="ru-RU"/>
        </w:rPr>
        <w:t>увеличивает гибкость скорлупы</w:t>
      </w:r>
      <w:r w:rsidR="00EC29C5" w:rsidRPr="007E023B">
        <w:rPr>
          <w:rFonts w:cs="Courier New"/>
          <w:sz w:val="28"/>
          <w:szCs w:val="28"/>
          <w:lang w:eastAsia="ru-RU"/>
        </w:rPr>
        <w:t xml:space="preserve"> и ее сопротивление различным внешним ударам без повреждений. Чтобы структурировать коллаген, витамин С</w:t>
      </w:r>
      <w:r w:rsidR="006037B7" w:rsidRPr="007E023B">
        <w:rPr>
          <w:rFonts w:cs="Courier New"/>
          <w:sz w:val="28"/>
          <w:szCs w:val="28"/>
          <w:lang w:eastAsia="ru-RU"/>
        </w:rPr>
        <w:t xml:space="preserve"> обязательно </w:t>
      </w:r>
      <w:r w:rsidR="00EC29C5" w:rsidRPr="007E023B">
        <w:rPr>
          <w:rFonts w:cs="Courier New"/>
          <w:sz w:val="28"/>
          <w:szCs w:val="28"/>
          <w:lang w:eastAsia="ru-RU"/>
        </w:rPr>
        <w:t xml:space="preserve">должен </w:t>
      </w:r>
      <w:r w:rsidR="006037B7" w:rsidRPr="007E023B">
        <w:rPr>
          <w:rFonts w:cs="Courier New"/>
          <w:sz w:val="28"/>
          <w:szCs w:val="28"/>
          <w:lang w:eastAsia="ru-RU"/>
        </w:rPr>
        <w:t>присутствовать</w:t>
      </w:r>
      <w:r w:rsidR="00EC29C5" w:rsidRPr="007E023B">
        <w:rPr>
          <w:rFonts w:cs="Courier New"/>
          <w:sz w:val="28"/>
          <w:szCs w:val="28"/>
          <w:lang w:eastAsia="ru-RU"/>
        </w:rPr>
        <w:t xml:space="preserve"> в </w:t>
      </w:r>
      <w:r w:rsidR="00EC29C5" w:rsidRPr="007E023B">
        <w:rPr>
          <w:rFonts w:cs="Courier New"/>
          <w:sz w:val="28"/>
          <w:szCs w:val="28"/>
          <w:lang w:eastAsia="ru-RU"/>
        </w:rPr>
        <w:lastRenderedPageBreak/>
        <w:t>крови кур-несушек.  Посредством крови он транспортируется в клетки для формирования коллагена.</w:t>
      </w:r>
      <w:r w:rsidR="00B172F3" w:rsidRPr="007E023B">
        <w:rPr>
          <w:rFonts w:cs="Courier New"/>
          <w:sz w:val="28"/>
          <w:szCs w:val="28"/>
          <w:lang w:eastAsia="ru-RU"/>
        </w:rPr>
        <w:t xml:space="preserve"> Сам коллаген формируется в ядре</w:t>
      </w:r>
      <w:r w:rsidR="00EC29C5" w:rsidRPr="007E023B">
        <w:rPr>
          <w:rFonts w:cs="Courier New"/>
          <w:sz w:val="28"/>
          <w:szCs w:val="28"/>
          <w:lang w:eastAsia="ru-RU"/>
        </w:rPr>
        <w:t xml:space="preserve"> клетки</w:t>
      </w:r>
      <w:r w:rsidR="00B172F3" w:rsidRPr="007E023B">
        <w:rPr>
          <w:rFonts w:cs="Courier New"/>
          <w:sz w:val="28"/>
          <w:szCs w:val="28"/>
          <w:lang w:eastAsia="ru-RU"/>
        </w:rPr>
        <w:t>, и</w:t>
      </w:r>
      <w:r w:rsidR="006037B7" w:rsidRPr="007E023B">
        <w:rPr>
          <w:rFonts w:cs="Courier New"/>
          <w:sz w:val="28"/>
          <w:szCs w:val="28"/>
          <w:lang w:eastAsia="ru-RU"/>
        </w:rPr>
        <w:t>,</w:t>
      </w:r>
      <w:r w:rsidR="00B172F3" w:rsidRPr="007E023B">
        <w:rPr>
          <w:rFonts w:cs="Courier New"/>
          <w:sz w:val="28"/>
          <w:szCs w:val="28"/>
          <w:lang w:eastAsia="ru-RU"/>
        </w:rPr>
        <w:t xml:space="preserve"> как только он становится доступным</w:t>
      </w:r>
      <w:r w:rsidR="006037B7" w:rsidRPr="007E023B">
        <w:rPr>
          <w:rFonts w:cs="Courier New"/>
          <w:sz w:val="28"/>
          <w:szCs w:val="28"/>
          <w:lang w:eastAsia="ru-RU"/>
        </w:rPr>
        <w:t>,</w:t>
      </w:r>
      <w:r w:rsidR="00B172F3" w:rsidRPr="007E023B">
        <w:rPr>
          <w:rFonts w:cs="Courier New"/>
          <w:sz w:val="28"/>
          <w:szCs w:val="28"/>
          <w:lang w:eastAsia="ru-RU"/>
        </w:rPr>
        <w:t xml:space="preserve"> происходит его транспортировка к яичнику курицы </w:t>
      </w:r>
      <w:r w:rsidR="006037B7" w:rsidRPr="007E023B">
        <w:rPr>
          <w:rFonts w:cs="Courier New"/>
          <w:sz w:val="28"/>
          <w:szCs w:val="28"/>
          <w:lang w:eastAsia="ru-RU"/>
        </w:rPr>
        <w:t>-</w:t>
      </w:r>
      <w:r w:rsidR="00AA1D60" w:rsidRPr="007E023B">
        <w:rPr>
          <w:rFonts w:cs="Courier New"/>
          <w:sz w:val="28"/>
          <w:szCs w:val="28"/>
          <w:lang w:eastAsia="ru-RU"/>
        </w:rPr>
        <w:t xml:space="preserve"> </w:t>
      </w:r>
      <w:r w:rsidR="00B172F3" w:rsidRPr="007E023B">
        <w:rPr>
          <w:rFonts w:cs="Courier New"/>
          <w:sz w:val="28"/>
          <w:szCs w:val="28"/>
          <w:lang w:eastAsia="ru-RU"/>
        </w:rPr>
        <w:t>несушки для производства мембраны скорлупы.</w:t>
      </w:r>
    </w:p>
    <w:p w:rsidR="00BA6EC6" w:rsidRDefault="00872B8C" w:rsidP="00775F46">
      <w:pPr>
        <w:pStyle w:val="1"/>
        <w:rPr>
          <w:rFonts w:asciiTheme="minorHAnsi" w:hAnsiTheme="minorHAnsi" w:cs="Courier New"/>
          <w:color w:val="auto"/>
          <w:sz w:val="28"/>
          <w:szCs w:val="28"/>
          <w:lang w:val="ru-RU" w:eastAsia="ru-RU"/>
        </w:rPr>
      </w:pPr>
      <w:r>
        <w:rPr>
          <w:rFonts w:asciiTheme="minorHAnsi" w:hAnsiTheme="minorHAnsi" w:cs="Courier New"/>
          <w:color w:val="auto"/>
          <w:sz w:val="28"/>
          <w:szCs w:val="28"/>
          <w:lang w:val="ru-RU" w:eastAsia="ru-RU"/>
        </w:rPr>
        <w:t>4.</w:t>
      </w:r>
      <w:r>
        <w:rPr>
          <w:rFonts w:asciiTheme="minorHAnsi" w:hAnsiTheme="minorHAnsi" w:cs="Courier New"/>
          <w:color w:val="auto"/>
          <w:sz w:val="28"/>
          <w:szCs w:val="28"/>
          <w:lang w:val="ru-RU" w:eastAsia="ru-RU"/>
        </w:rPr>
        <w:tab/>
      </w:r>
      <w:r w:rsidR="00B172F3" w:rsidRPr="007E023B">
        <w:rPr>
          <w:rFonts w:asciiTheme="minorHAnsi" w:hAnsiTheme="minorHAnsi" w:cs="Courier New"/>
          <w:color w:val="auto"/>
          <w:sz w:val="28"/>
          <w:szCs w:val="28"/>
          <w:lang w:eastAsia="ru-RU"/>
        </w:rPr>
        <w:t>Но только одного использования активной формы витамина</w:t>
      </w:r>
      <w:r w:rsidR="006037B7" w:rsidRPr="007E023B">
        <w:rPr>
          <w:rFonts w:asciiTheme="minorHAnsi" w:hAnsiTheme="minorHAnsi" w:cs="Courier New"/>
          <w:color w:val="auto"/>
          <w:sz w:val="28"/>
          <w:szCs w:val="28"/>
          <w:lang w:val="ru-RU" w:eastAsia="ru-RU"/>
        </w:rPr>
        <w:t xml:space="preserve"> </w:t>
      </w:r>
      <w:r w:rsidR="006037B7" w:rsidRPr="007E023B">
        <w:rPr>
          <w:rFonts w:asciiTheme="minorHAnsi" w:hAnsiTheme="minorHAnsi"/>
          <w:color w:val="auto"/>
          <w:sz w:val="28"/>
          <w:szCs w:val="28"/>
          <w:lang w:val="en-US" w:eastAsia="ru-RU"/>
        </w:rPr>
        <w:t>D</w:t>
      </w:r>
      <w:r w:rsidR="006037B7" w:rsidRPr="007E023B">
        <w:rPr>
          <w:rFonts w:asciiTheme="minorHAnsi" w:hAnsiTheme="minorHAnsi"/>
          <w:color w:val="auto"/>
          <w:sz w:val="28"/>
          <w:szCs w:val="28"/>
          <w:lang w:val="ru-RU" w:eastAsia="ru-RU"/>
        </w:rPr>
        <w:t>₃</w:t>
      </w:r>
      <w:r w:rsidR="00B172F3" w:rsidRPr="007E023B">
        <w:rPr>
          <w:rFonts w:asciiTheme="minorHAnsi" w:hAnsiTheme="minorHAnsi" w:cs="Courier New"/>
          <w:color w:val="auto"/>
          <w:sz w:val="28"/>
          <w:szCs w:val="28"/>
          <w:lang w:eastAsia="ru-RU"/>
        </w:rPr>
        <w:t xml:space="preserve"> </w:t>
      </w:r>
      <w:r w:rsidR="006037B7" w:rsidRPr="007E023B">
        <w:rPr>
          <w:rFonts w:asciiTheme="minorHAnsi" w:hAnsiTheme="minorHAnsi"/>
          <w:color w:val="auto"/>
          <w:sz w:val="28"/>
          <w:szCs w:val="28"/>
          <w:lang w:eastAsia="ru-RU"/>
        </w:rPr>
        <w:t xml:space="preserve"> </w:t>
      </w:r>
      <w:r w:rsidR="00B172F3" w:rsidRPr="007E023B">
        <w:rPr>
          <w:rFonts w:asciiTheme="minorHAnsi" w:hAnsiTheme="minorHAnsi" w:cs="Courier New"/>
          <w:color w:val="auto"/>
          <w:sz w:val="28"/>
          <w:szCs w:val="28"/>
          <w:lang w:eastAsia="ru-RU"/>
        </w:rPr>
        <w:t xml:space="preserve"> для улучшения метаболизма к</w:t>
      </w:r>
      <w:r>
        <w:rPr>
          <w:rFonts w:asciiTheme="minorHAnsi" w:hAnsiTheme="minorHAnsi" w:cs="Courier New"/>
          <w:color w:val="auto"/>
          <w:sz w:val="28"/>
          <w:szCs w:val="28"/>
          <w:lang w:eastAsia="ru-RU"/>
        </w:rPr>
        <w:t>альция может быть недостаточно.</w:t>
      </w:r>
      <w:r w:rsidR="00B172F3" w:rsidRPr="007E023B">
        <w:rPr>
          <w:rFonts w:asciiTheme="minorHAnsi" w:hAnsiTheme="minorHAnsi" w:cs="Courier New"/>
          <w:color w:val="auto"/>
          <w:sz w:val="28"/>
          <w:szCs w:val="28"/>
          <w:lang w:eastAsia="ru-RU"/>
        </w:rPr>
        <w:t xml:space="preserve"> Необходим еще и оптимальный источник кальция для формирования качественной скорлупы яйца. Де Эю в 2012 </w:t>
      </w:r>
      <w:r w:rsidR="006037B7" w:rsidRPr="007E023B">
        <w:rPr>
          <w:rFonts w:asciiTheme="minorHAnsi" w:hAnsiTheme="minorHAnsi" w:cs="Courier New"/>
          <w:color w:val="auto"/>
          <w:sz w:val="28"/>
          <w:szCs w:val="28"/>
          <w:lang w:eastAsia="ru-RU"/>
        </w:rPr>
        <w:t>г. изучил эффект влияни</w:t>
      </w:r>
      <w:r w:rsidR="006037B7" w:rsidRPr="007E023B">
        <w:rPr>
          <w:rFonts w:asciiTheme="minorHAnsi" w:hAnsiTheme="minorHAnsi" w:cs="Courier New"/>
          <w:color w:val="auto"/>
          <w:sz w:val="28"/>
          <w:szCs w:val="28"/>
          <w:lang w:val="ru-RU" w:eastAsia="ru-RU"/>
        </w:rPr>
        <w:t xml:space="preserve">я </w:t>
      </w:r>
      <w:r w:rsidR="00B172F3" w:rsidRPr="007E023B">
        <w:rPr>
          <w:rFonts w:asciiTheme="minorHAnsi" w:hAnsiTheme="minorHAnsi" w:cs="Courier New"/>
          <w:color w:val="auto"/>
          <w:sz w:val="28"/>
          <w:szCs w:val="28"/>
          <w:lang w:eastAsia="ru-RU"/>
        </w:rPr>
        <w:t>монокальцийфосфата на качество скорлупы.  В таблице</w:t>
      </w:r>
      <w:r w:rsidR="003B12C9" w:rsidRPr="007E023B">
        <w:rPr>
          <w:rFonts w:asciiTheme="minorHAnsi" w:hAnsiTheme="minorHAnsi" w:cs="Courier New"/>
          <w:color w:val="auto"/>
          <w:sz w:val="28"/>
          <w:szCs w:val="28"/>
          <w:lang w:eastAsia="ru-RU"/>
        </w:rPr>
        <w:t xml:space="preserve"> 2 </w:t>
      </w:r>
      <w:r w:rsidR="00B172F3" w:rsidRPr="007E023B">
        <w:rPr>
          <w:rFonts w:asciiTheme="minorHAnsi" w:hAnsiTheme="minorHAnsi" w:cs="Courier New"/>
          <w:color w:val="auto"/>
          <w:sz w:val="28"/>
          <w:szCs w:val="28"/>
          <w:lang w:eastAsia="ru-RU"/>
        </w:rPr>
        <w:t xml:space="preserve"> приведены данные по изучению влияния уровня монокальцийфосфата  в </w:t>
      </w:r>
      <w:r w:rsidR="003B12C9" w:rsidRPr="007E023B">
        <w:rPr>
          <w:rFonts w:asciiTheme="minorHAnsi" w:hAnsiTheme="minorHAnsi" w:cs="Courier New"/>
          <w:color w:val="auto"/>
          <w:sz w:val="28"/>
          <w:szCs w:val="28"/>
          <w:lang w:eastAsia="ru-RU"/>
        </w:rPr>
        <w:t xml:space="preserve"> комбикорме на улучшение прочности скорлупы на разрыв на курах-несушках в возрасте 22-28 недель. В комбикорме содержался известняк для наличия кальция и монокальцийфосфат. </w:t>
      </w:r>
    </w:p>
    <w:p w:rsidR="00872B8C" w:rsidRPr="00872B8C" w:rsidRDefault="00872B8C" w:rsidP="00872B8C">
      <w:pPr>
        <w:rPr>
          <w:lang w:eastAsia="ru-RU"/>
        </w:rPr>
      </w:pPr>
    </w:p>
    <w:p w:rsidR="00BA6EC6" w:rsidRPr="00872B8C" w:rsidRDefault="00BA6EC6" w:rsidP="00775F46">
      <w:pPr>
        <w:pStyle w:val="1"/>
        <w:rPr>
          <w:rFonts w:asciiTheme="minorHAnsi" w:hAnsiTheme="minorHAnsi" w:cs="Courier New"/>
          <w:i/>
          <w:color w:val="auto"/>
          <w:sz w:val="28"/>
          <w:szCs w:val="28"/>
          <w:lang w:val="ru-RU"/>
        </w:rPr>
      </w:pPr>
      <w:r w:rsidRPr="00872B8C">
        <w:rPr>
          <w:rFonts w:asciiTheme="minorHAnsi" w:hAnsiTheme="minorHAnsi" w:cs="Courier New"/>
          <w:i/>
          <w:color w:val="auto"/>
          <w:sz w:val="28"/>
          <w:szCs w:val="28"/>
          <w:lang w:val="ru-RU"/>
        </w:rPr>
        <w:t>Табл.2</w:t>
      </w:r>
      <w:r w:rsidR="00872B8C" w:rsidRPr="00872B8C">
        <w:rPr>
          <w:rFonts w:asciiTheme="minorHAnsi" w:hAnsiTheme="minorHAnsi" w:cs="Courier New"/>
          <w:i/>
          <w:color w:val="auto"/>
          <w:sz w:val="28"/>
          <w:szCs w:val="28"/>
          <w:lang w:val="ru-RU"/>
        </w:rPr>
        <w:t xml:space="preserve">. </w:t>
      </w:r>
      <w:r w:rsidR="006037B7" w:rsidRPr="00872B8C">
        <w:rPr>
          <w:rFonts w:asciiTheme="minorHAnsi" w:hAnsiTheme="minorHAnsi" w:cs="Courier New"/>
          <w:i/>
          <w:color w:val="auto"/>
          <w:sz w:val="28"/>
          <w:szCs w:val="28"/>
          <w:lang w:val="ru-RU"/>
        </w:rPr>
        <w:t xml:space="preserve">Влияние % </w:t>
      </w:r>
      <w:r w:rsidRPr="00872B8C">
        <w:rPr>
          <w:rFonts w:asciiTheme="minorHAnsi" w:hAnsiTheme="minorHAnsi" w:cs="Courier New"/>
          <w:i/>
          <w:color w:val="auto"/>
          <w:sz w:val="28"/>
          <w:szCs w:val="28"/>
          <w:lang w:val="ru-RU"/>
        </w:rPr>
        <w:t xml:space="preserve">ввода </w:t>
      </w:r>
      <w:proofErr w:type="spellStart"/>
      <w:r w:rsidRPr="00872B8C">
        <w:rPr>
          <w:rFonts w:asciiTheme="minorHAnsi" w:hAnsiTheme="minorHAnsi" w:cs="Courier New"/>
          <w:i/>
          <w:color w:val="auto"/>
          <w:sz w:val="28"/>
          <w:szCs w:val="28"/>
          <w:lang w:val="ru-RU"/>
        </w:rPr>
        <w:t>монокальцийфосфата</w:t>
      </w:r>
      <w:proofErr w:type="spellEnd"/>
      <w:r w:rsidRPr="00872B8C">
        <w:rPr>
          <w:rFonts w:asciiTheme="minorHAnsi" w:hAnsiTheme="minorHAnsi" w:cs="Courier New"/>
          <w:i/>
          <w:color w:val="auto"/>
          <w:sz w:val="28"/>
          <w:szCs w:val="28"/>
          <w:lang w:val="ru-RU"/>
        </w:rPr>
        <w:t xml:space="preserve"> на прочность скорлупы</w:t>
      </w:r>
    </w:p>
    <w:tbl>
      <w:tblPr>
        <w:tblStyle w:val="LightShading-Accent11"/>
        <w:tblW w:w="0" w:type="auto"/>
        <w:tblLook w:val="04A0"/>
      </w:tblPr>
      <w:tblGrid>
        <w:gridCol w:w="2993"/>
        <w:gridCol w:w="1071"/>
        <w:gridCol w:w="1072"/>
      </w:tblGrid>
      <w:tr w:rsidR="00BA6EC6" w:rsidRPr="007E023B" w:rsidTr="00775F46">
        <w:trPr>
          <w:cnfStyle w:val="100000000000"/>
          <w:trHeight w:val="300"/>
        </w:trPr>
        <w:tc>
          <w:tcPr>
            <w:cnfStyle w:val="001000000000"/>
            <w:tcW w:w="2218" w:type="dxa"/>
            <w:tcBorders>
              <w:left w:val="single" w:sz="4" w:space="0" w:color="0070C0"/>
              <w:bottom w:val="nil"/>
              <w:right w:val="single" w:sz="4" w:space="0" w:color="0070C0"/>
            </w:tcBorders>
            <w:vAlign w:val="center"/>
          </w:tcPr>
          <w:p w:rsidR="00BA6EC6" w:rsidRPr="007E023B" w:rsidRDefault="00BA6EC6" w:rsidP="00775F46">
            <w:pPr>
              <w:pStyle w:val="1"/>
              <w:jc w:val="left"/>
              <w:outlineLvl w:val="0"/>
              <w:rPr>
                <w:rFonts w:asciiTheme="minorHAnsi" w:hAnsiTheme="minorHAnsi" w:cs="Courier New"/>
                <w:color w:val="auto"/>
                <w:sz w:val="28"/>
                <w:szCs w:val="28"/>
                <w:lang w:val="ru-RU"/>
              </w:rPr>
            </w:pPr>
            <w:r w:rsidRPr="007E023B">
              <w:rPr>
                <w:rFonts w:asciiTheme="minorHAnsi" w:hAnsiTheme="minorHAnsi" w:cs="Courier New"/>
                <w:color w:val="auto"/>
                <w:sz w:val="28"/>
                <w:szCs w:val="28"/>
                <w:lang w:val="ru-RU"/>
              </w:rPr>
              <w:t>Показатели</w:t>
            </w:r>
          </w:p>
        </w:tc>
        <w:tc>
          <w:tcPr>
            <w:tcW w:w="1071" w:type="dxa"/>
            <w:tcBorders>
              <w:left w:val="single" w:sz="4" w:space="0" w:color="0070C0"/>
              <w:bottom w:val="nil"/>
              <w:right w:val="single" w:sz="4" w:space="0" w:color="0070C0"/>
            </w:tcBorders>
            <w:vAlign w:val="center"/>
          </w:tcPr>
          <w:p w:rsidR="00BA6EC6" w:rsidRPr="007E023B" w:rsidRDefault="00BA6EC6" w:rsidP="00775F46">
            <w:pPr>
              <w:pStyle w:val="1"/>
              <w:jc w:val="left"/>
              <w:outlineLvl w:val="0"/>
              <w:cnfStyle w:val="1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A</w:t>
            </w:r>
          </w:p>
        </w:tc>
        <w:tc>
          <w:tcPr>
            <w:tcW w:w="1072" w:type="dxa"/>
            <w:tcBorders>
              <w:left w:val="single" w:sz="4" w:space="0" w:color="0070C0"/>
              <w:bottom w:val="nil"/>
              <w:right w:val="single" w:sz="4" w:space="0" w:color="0070C0"/>
            </w:tcBorders>
            <w:vAlign w:val="center"/>
          </w:tcPr>
          <w:p w:rsidR="00BA6EC6" w:rsidRPr="007E023B" w:rsidRDefault="00BA6EC6" w:rsidP="00775F46">
            <w:pPr>
              <w:pStyle w:val="1"/>
              <w:jc w:val="left"/>
              <w:outlineLvl w:val="0"/>
              <w:cnfStyle w:val="1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B</w:t>
            </w:r>
          </w:p>
        </w:tc>
      </w:tr>
      <w:tr w:rsidR="00BA6EC6" w:rsidRPr="007E023B" w:rsidTr="00775F46">
        <w:trPr>
          <w:cnfStyle w:val="000000100000"/>
          <w:trHeight w:val="300"/>
        </w:trPr>
        <w:tc>
          <w:tcPr>
            <w:cnfStyle w:val="001000000000"/>
            <w:tcW w:w="2218" w:type="dxa"/>
            <w:tcBorders>
              <w:top w:val="nil"/>
              <w:left w:val="single" w:sz="4" w:space="0" w:color="0070C0"/>
              <w:bottom w:val="single" w:sz="4" w:space="0" w:color="0070C0"/>
              <w:right w:val="single" w:sz="4" w:space="0" w:color="0070C0"/>
            </w:tcBorders>
            <w:vAlign w:val="center"/>
          </w:tcPr>
          <w:p w:rsidR="00BA6EC6" w:rsidRPr="007E023B" w:rsidRDefault="00BA6EC6" w:rsidP="00775F46">
            <w:pPr>
              <w:pStyle w:val="1"/>
              <w:jc w:val="left"/>
              <w:outlineLvl w:val="0"/>
              <w:rPr>
                <w:rFonts w:asciiTheme="minorHAnsi" w:hAnsiTheme="minorHAnsi" w:cs="Courier New"/>
                <w:color w:val="auto"/>
                <w:sz w:val="28"/>
                <w:szCs w:val="28"/>
                <w:lang w:val="ru-RU"/>
              </w:rPr>
            </w:pPr>
            <w:r w:rsidRPr="007E023B">
              <w:rPr>
                <w:rFonts w:asciiTheme="minorHAnsi" w:hAnsiTheme="minorHAnsi" w:cs="Courier New"/>
                <w:color w:val="auto"/>
                <w:sz w:val="28"/>
                <w:szCs w:val="28"/>
                <w:lang w:val="ru-RU"/>
              </w:rPr>
              <w:t xml:space="preserve">%% ввода </w:t>
            </w:r>
            <w:proofErr w:type="spellStart"/>
            <w:r w:rsidRPr="007E023B">
              <w:rPr>
                <w:rFonts w:asciiTheme="minorHAnsi" w:hAnsiTheme="minorHAnsi" w:cs="Courier New"/>
                <w:color w:val="auto"/>
                <w:sz w:val="28"/>
                <w:szCs w:val="28"/>
                <w:lang w:val="ru-RU"/>
              </w:rPr>
              <w:t>монокальцийфосфата</w:t>
            </w:r>
            <w:proofErr w:type="spellEnd"/>
            <w:r w:rsidRPr="007E023B">
              <w:rPr>
                <w:rFonts w:asciiTheme="minorHAnsi" w:hAnsiTheme="minorHAnsi" w:cs="Courier New"/>
                <w:color w:val="auto"/>
                <w:sz w:val="28"/>
                <w:szCs w:val="28"/>
                <w:lang w:val="ru-RU"/>
              </w:rPr>
              <w:t xml:space="preserve"> в комбикорм </w:t>
            </w:r>
          </w:p>
        </w:tc>
        <w:tc>
          <w:tcPr>
            <w:tcW w:w="1071" w:type="dxa"/>
            <w:tcBorders>
              <w:top w:val="nil"/>
              <w:left w:val="single" w:sz="4" w:space="0" w:color="0070C0"/>
              <w:bottom w:val="single" w:sz="4" w:space="0" w:color="0070C0"/>
              <w:right w:val="single" w:sz="4" w:space="0" w:color="0070C0"/>
            </w:tcBorders>
            <w:vAlign w:val="center"/>
          </w:tcPr>
          <w:p w:rsidR="00BA6EC6" w:rsidRPr="007E023B" w:rsidRDefault="00BA6EC6" w:rsidP="00775F46">
            <w:pPr>
              <w:pStyle w:val="1"/>
              <w:jc w:val="left"/>
              <w:outlineLvl w:val="0"/>
              <w:cnfStyle w:val="000000100000"/>
              <w:rPr>
                <w:rFonts w:asciiTheme="minorHAnsi" w:hAnsiTheme="minorHAnsi" w:cs="Courier New"/>
                <w:b/>
                <w:color w:val="auto"/>
                <w:sz w:val="28"/>
                <w:szCs w:val="28"/>
                <w:lang w:val="en-US"/>
              </w:rPr>
            </w:pPr>
            <w:r w:rsidRPr="007E023B">
              <w:rPr>
                <w:rFonts w:asciiTheme="minorHAnsi" w:hAnsiTheme="minorHAnsi" w:cs="Courier New"/>
                <w:b/>
                <w:color w:val="auto"/>
                <w:sz w:val="28"/>
                <w:szCs w:val="28"/>
                <w:lang w:val="en-US"/>
              </w:rPr>
              <w:t>0.25</w:t>
            </w:r>
          </w:p>
        </w:tc>
        <w:tc>
          <w:tcPr>
            <w:tcW w:w="1072" w:type="dxa"/>
            <w:tcBorders>
              <w:top w:val="nil"/>
              <w:left w:val="single" w:sz="4" w:space="0" w:color="0070C0"/>
              <w:bottom w:val="single" w:sz="4" w:space="0" w:color="0070C0"/>
              <w:right w:val="single" w:sz="4" w:space="0" w:color="0070C0"/>
            </w:tcBorders>
            <w:vAlign w:val="center"/>
          </w:tcPr>
          <w:p w:rsidR="00BA6EC6" w:rsidRPr="007E023B" w:rsidRDefault="00BA6EC6" w:rsidP="00775F46">
            <w:pPr>
              <w:pStyle w:val="1"/>
              <w:jc w:val="left"/>
              <w:outlineLvl w:val="0"/>
              <w:cnfStyle w:val="000000100000"/>
              <w:rPr>
                <w:rFonts w:asciiTheme="minorHAnsi" w:hAnsiTheme="minorHAnsi" w:cs="Courier New"/>
                <w:b/>
                <w:color w:val="auto"/>
                <w:sz w:val="28"/>
                <w:szCs w:val="28"/>
                <w:lang w:val="en-US"/>
              </w:rPr>
            </w:pPr>
            <w:r w:rsidRPr="007E023B">
              <w:rPr>
                <w:rFonts w:asciiTheme="minorHAnsi" w:hAnsiTheme="minorHAnsi" w:cs="Courier New"/>
                <w:b/>
                <w:color w:val="auto"/>
                <w:sz w:val="28"/>
                <w:szCs w:val="28"/>
                <w:lang w:val="en-US"/>
              </w:rPr>
              <w:t>0.75</w:t>
            </w:r>
          </w:p>
        </w:tc>
      </w:tr>
      <w:tr w:rsidR="00BA6EC6" w:rsidRPr="007E023B" w:rsidTr="00775F46">
        <w:trPr>
          <w:trHeight w:val="300"/>
        </w:trPr>
        <w:tc>
          <w:tcPr>
            <w:cnfStyle w:val="001000000000"/>
            <w:tcW w:w="2218" w:type="dxa"/>
            <w:tcBorders>
              <w:top w:val="single" w:sz="4" w:space="0" w:color="0070C0"/>
              <w:left w:val="single" w:sz="4" w:space="0" w:color="0070C0"/>
              <w:right w:val="single" w:sz="4" w:space="0" w:color="0070C0"/>
            </w:tcBorders>
            <w:vAlign w:val="center"/>
          </w:tcPr>
          <w:p w:rsidR="00BA6EC6" w:rsidRPr="007E023B" w:rsidRDefault="00BA6EC6" w:rsidP="00775F46">
            <w:pPr>
              <w:pStyle w:val="1"/>
              <w:jc w:val="left"/>
              <w:outlineLvl w:val="0"/>
              <w:rPr>
                <w:rFonts w:asciiTheme="minorHAnsi" w:hAnsiTheme="minorHAnsi" w:cs="Courier New"/>
                <w:color w:val="auto"/>
                <w:sz w:val="28"/>
                <w:szCs w:val="28"/>
                <w:lang w:val="ru-RU"/>
              </w:rPr>
            </w:pPr>
            <w:r w:rsidRPr="007E023B">
              <w:rPr>
                <w:rFonts w:asciiTheme="minorHAnsi" w:hAnsiTheme="minorHAnsi" w:cs="Courier New"/>
                <w:color w:val="auto"/>
                <w:sz w:val="28"/>
                <w:szCs w:val="28"/>
                <w:lang w:val="ru-RU"/>
              </w:rPr>
              <w:t xml:space="preserve">Толщина скорлупы </w:t>
            </w:r>
          </w:p>
        </w:tc>
        <w:tc>
          <w:tcPr>
            <w:tcW w:w="1071" w:type="dxa"/>
            <w:tcBorders>
              <w:top w:val="single" w:sz="4" w:space="0" w:color="0070C0"/>
              <w:left w:val="single" w:sz="4" w:space="0" w:color="0070C0"/>
              <w:right w:val="single" w:sz="4" w:space="0" w:color="0070C0"/>
            </w:tcBorders>
            <w:vAlign w:val="center"/>
          </w:tcPr>
          <w:p w:rsidR="00BA6EC6" w:rsidRPr="007E023B" w:rsidRDefault="00BA6EC6" w:rsidP="00775F46">
            <w:pPr>
              <w:pStyle w:val="1"/>
              <w:jc w:val="left"/>
              <w:outlineLvl w:val="0"/>
              <w:cnfStyle w:val="0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31.3</w:t>
            </w:r>
          </w:p>
        </w:tc>
        <w:tc>
          <w:tcPr>
            <w:tcW w:w="1072" w:type="dxa"/>
            <w:tcBorders>
              <w:top w:val="single" w:sz="4" w:space="0" w:color="0070C0"/>
              <w:left w:val="single" w:sz="4" w:space="0" w:color="0070C0"/>
              <w:right w:val="single" w:sz="4" w:space="0" w:color="0070C0"/>
            </w:tcBorders>
            <w:vAlign w:val="center"/>
          </w:tcPr>
          <w:p w:rsidR="00BA6EC6" w:rsidRPr="007E023B" w:rsidRDefault="00BA6EC6" w:rsidP="00775F46">
            <w:pPr>
              <w:pStyle w:val="1"/>
              <w:jc w:val="left"/>
              <w:outlineLvl w:val="0"/>
              <w:cnfStyle w:val="0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33.0</w:t>
            </w:r>
          </w:p>
        </w:tc>
      </w:tr>
      <w:tr w:rsidR="00BA6EC6" w:rsidRPr="007E023B" w:rsidTr="00775F46">
        <w:trPr>
          <w:cnfStyle w:val="000000100000"/>
          <w:trHeight w:val="300"/>
        </w:trPr>
        <w:tc>
          <w:tcPr>
            <w:cnfStyle w:val="001000000000"/>
            <w:tcW w:w="2218" w:type="dxa"/>
            <w:tcBorders>
              <w:left w:val="single" w:sz="4" w:space="0" w:color="0070C0"/>
              <w:right w:val="single" w:sz="4" w:space="0" w:color="0070C0"/>
            </w:tcBorders>
            <w:vAlign w:val="center"/>
          </w:tcPr>
          <w:p w:rsidR="00BA6EC6" w:rsidRPr="007E023B" w:rsidRDefault="00BA6EC6" w:rsidP="00775F46">
            <w:pPr>
              <w:pStyle w:val="1"/>
              <w:jc w:val="left"/>
              <w:outlineLvl w:val="0"/>
              <w:rPr>
                <w:rFonts w:asciiTheme="minorHAnsi" w:hAnsiTheme="minorHAnsi" w:cs="Courier New"/>
                <w:color w:val="auto"/>
                <w:sz w:val="28"/>
                <w:szCs w:val="28"/>
                <w:lang w:val="ru-RU"/>
              </w:rPr>
            </w:pPr>
            <w:r w:rsidRPr="007E023B">
              <w:rPr>
                <w:rFonts w:asciiTheme="minorHAnsi" w:hAnsiTheme="minorHAnsi" w:cs="Courier New"/>
                <w:color w:val="auto"/>
                <w:sz w:val="28"/>
                <w:szCs w:val="28"/>
                <w:lang w:val="ru-RU"/>
              </w:rPr>
              <w:t>Масса яйца (г)</w:t>
            </w:r>
          </w:p>
        </w:tc>
        <w:tc>
          <w:tcPr>
            <w:tcW w:w="1071" w:type="dxa"/>
            <w:tcBorders>
              <w:left w:val="single" w:sz="4" w:space="0" w:color="0070C0"/>
              <w:right w:val="single" w:sz="4" w:space="0" w:color="0070C0"/>
            </w:tcBorders>
            <w:vAlign w:val="center"/>
          </w:tcPr>
          <w:p w:rsidR="00BA6EC6" w:rsidRPr="007E023B" w:rsidRDefault="00BA6EC6" w:rsidP="00775F46">
            <w:pPr>
              <w:pStyle w:val="1"/>
              <w:jc w:val="left"/>
              <w:outlineLvl w:val="0"/>
              <w:cnfStyle w:val="0000001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61.3</w:t>
            </w:r>
          </w:p>
        </w:tc>
        <w:tc>
          <w:tcPr>
            <w:tcW w:w="1072" w:type="dxa"/>
            <w:tcBorders>
              <w:left w:val="single" w:sz="4" w:space="0" w:color="0070C0"/>
              <w:right w:val="single" w:sz="4" w:space="0" w:color="0070C0"/>
            </w:tcBorders>
            <w:vAlign w:val="center"/>
          </w:tcPr>
          <w:p w:rsidR="00BA6EC6" w:rsidRPr="007E023B" w:rsidRDefault="00BA6EC6" w:rsidP="00775F46">
            <w:pPr>
              <w:pStyle w:val="1"/>
              <w:jc w:val="left"/>
              <w:outlineLvl w:val="0"/>
              <w:cnfStyle w:val="0000001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60.7</w:t>
            </w:r>
          </w:p>
        </w:tc>
      </w:tr>
      <w:tr w:rsidR="00BA6EC6" w:rsidRPr="007E023B" w:rsidTr="00775F46">
        <w:trPr>
          <w:trHeight w:val="300"/>
        </w:trPr>
        <w:tc>
          <w:tcPr>
            <w:cnfStyle w:val="001000000000"/>
            <w:tcW w:w="2218" w:type="dxa"/>
            <w:tcBorders>
              <w:left w:val="single" w:sz="4" w:space="0" w:color="0070C0"/>
              <w:bottom w:val="nil"/>
              <w:right w:val="single" w:sz="4" w:space="0" w:color="0070C0"/>
            </w:tcBorders>
            <w:vAlign w:val="center"/>
          </w:tcPr>
          <w:p w:rsidR="00BA6EC6" w:rsidRPr="007E023B" w:rsidRDefault="00BA6EC6" w:rsidP="00775F46">
            <w:pPr>
              <w:pStyle w:val="1"/>
              <w:jc w:val="left"/>
              <w:outlineLvl w:val="0"/>
              <w:rPr>
                <w:rFonts w:asciiTheme="minorHAnsi" w:hAnsiTheme="minorHAnsi" w:cs="Courier New"/>
                <w:color w:val="auto"/>
                <w:sz w:val="28"/>
                <w:szCs w:val="28"/>
                <w:lang w:val="ru-RU"/>
              </w:rPr>
            </w:pPr>
            <w:r w:rsidRPr="007E023B">
              <w:rPr>
                <w:rFonts w:asciiTheme="minorHAnsi" w:hAnsiTheme="minorHAnsi" w:cs="Courier New"/>
                <w:color w:val="auto"/>
                <w:sz w:val="28"/>
                <w:szCs w:val="28"/>
                <w:lang w:val="ru-RU"/>
              </w:rPr>
              <w:t>Прочность скорлупы при  деформации (Н)</w:t>
            </w:r>
          </w:p>
        </w:tc>
        <w:tc>
          <w:tcPr>
            <w:tcW w:w="1071" w:type="dxa"/>
            <w:tcBorders>
              <w:left w:val="single" w:sz="4" w:space="0" w:color="0070C0"/>
              <w:bottom w:val="nil"/>
              <w:right w:val="single" w:sz="4" w:space="0" w:color="0070C0"/>
            </w:tcBorders>
            <w:vAlign w:val="center"/>
          </w:tcPr>
          <w:p w:rsidR="00BA6EC6" w:rsidRPr="007E023B" w:rsidRDefault="00BA6EC6" w:rsidP="00775F46">
            <w:pPr>
              <w:pStyle w:val="1"/>
              <w:jc w:val="left"/>
              <w:outlineLvl w:val="0"/>
              <w:cnfStyle w:val="0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44.0</w:t>
            </w:r>
          </w:p>
        </w:tc>
        <w:tc>
          <w:tcPr>
            <w:tcW w:w="1072" w:type="dxa"/>
            <w:tcBorders>
              <w:left w:val="single" w:sz="4" w:space="0" w:color="0070C0"/>
              <w:bottom w:val="nil"/>
              <w:right w:val="single" w:sz="4" w:space="0" w:color="0070C0"/>
            </w:tcBorders>
            <w:vAlign w:val="center"/>
          </w:tcPr>
          <w:p w:rsidR="00BA6EC6" w:rsidRPr="007E023B" w:rsidRDefault="00BA6EC6" w:rsidP="00775F46">
            <w:pPr>
              <w:pStyle w:val="1"/>
              <w:jc w:val="left"/>
              <w:outlineLvl w:val="0"/>
              <w:cnfStyle w:val="0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47.0</w:t>
            </w:r>
          </w:p>
        </w:tc>
      </w:tr>
      <w:tr w:rsidR="00BA6EC6" w:rsidRPr="007E023B" w:rsidTr="00775F46">
        <w:trPr>
          <w:cnfStyle w:val="000000100000"/>
          <w:trHeight w:val="300"/>
        </w:trPr>
        <w:tc>
          <w:tcPr>
            <w:cnfStyle w:val="001000000000"/>
            <w:tcW w:w="2218" w:type="dxa"/>
            <w:tcBorders>
              <w:top w:val="nil"/>
              <w:left w:val="single" w:sz="4" w:space="0" w:color="0070C0"/>
              <w:bottom w:val="nil"/>
              <w:right w:val="single" w:sz="4" w:space="0" w:color="0070C0"/>
            </w:tcBorders>
            <w:vAlign w:val="center"/>
          </w:tcPr>
          <w:p w:rsidR="00BA6EC6" w:rsidRPr="007E023B" w:rsidRDefault="00BA6EC6" w:rsidP="00775F46">
            <w:pPr>
              <w:pStyle w:val="1"/>
              <w:jc w:val="left"/>
              <w:outlineLvl w:val="0"/>
              <w:rPr>
                <w:rFonts w:asciiTheme="minorHAnsi" w:hAnsiTheme="minorHAnsi" w:cs="Courier New"/>
                <w:color w:val="auto"/>
                <w:sz w:val="28"/>
                <w:szCs w:val="28"/>
                <w:lang w:val="ru-RU"/>
              </w:rPr>
            </w:pPr>
            <w:r w:rsidRPr="007E023B">
              <w:rPr>
                <w:rFonts w:asciiTheme="minorHAnsi" w:hAnsiTheme="minorHAnsi" w:cs="Courier New"/>
                <w:color w:val="auto"/>
                <w:sz w:val="28"/>
                <w:szCs w:val="28"/>
                <w:lang w:val="ru-RU"/>
              </w:rPr>
              <w:t xml:space="preserve">Единицы </w:t>
            </w:r>
            <w:proofErr w:type="spellStart"/>
            <w:r w:rsidRPr="007E023B">
              <w:rPr>
                <w:rFonts w:asciiTheme="minorHAnsi" w:hAnsiTheme="minorHAnsi" w:cs="Courier New"/>
                <w:color w:val="auto"/>
                <w:sz w:val="28"/>
                <w:szCs w:val="28"/>
                <w:lang w:val="ru-RU"/>
              </w:rPr>
              <w:t>Хау</w:t>
            </w:r>
            <w:proofErr w:type="spellEnd"/>
            <w:r w:rsidRPr="007E023B">
              <w:rPr>
                <w:rFonts w:asciiTheme="minorHAnsi" w:hAnsiTheme="minorHAnsi" w:cs="Courier New"/>
                <w:color w:val="auto"/>
                <w:sz w:val="28"/>
                <w:szCs w:val="28"/>
                <w:lang w:val="ru-RU"/>
              </w:rPr>
              <w:t xml:space="preserve"> </w:t>
            </w:r>
          </w:p>
        </w:tc>
        <w:tc>
          <w:tcPr>
            <w:tcW w:w="1071" w:type="dxa"/>
            <w:tcBorders>
              <w:top w:val="nil"/>
              <w:left w:val="single" w:sz="4" w:space="0" w:color="0070C0"/>
              <w:bottom w:val="nil"/>
              <w:right w:val="single" w:sz="4" w:space="0" w:color="0070C0"/>
            </w:tcBorders>
            <w:vAlign w:val="center"/>
          </w:tcPr>
          <w:p w:rsidR="00BA6EC6" w:rsidRPr="007E023B" w:rsidRDefault="00BA6EC6" w:rsidP="00775F46">
            <w:pPr>
              <w:pStyle w:val="1"/>
              <w:jc w:val="left"/>
              <w:outlineLvl w:val="0"/>
              <w:cnfStyle w:val="0000001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85.0</w:t>
            </w:r>
          </w:p>
        </w:tc>
        <w:tc>
          <w:tcPr>
            <w:tcW w:w="1072" w:type="dxa"/>
            <w:tcBorders>
              <w:top w:val="nil"/>
              <w:left w:val="single" w:sz="4" w:space="0" w:color="0070C0"/>
              <w:bottom w:val="nil"/>
              <w:right w:val="single" w:sz="4" w:space="0" w:color="0070C0"/>
            </w:tcBorders>
            <w:vAlign w:val="center"/>
          </w:tcPr>
          <w:p w:rsidR="00BA6EC6" w:rsidRPr="007E023B" w:rsidRDefault="00BA6EC6" w:rsidP="00775F46">
            <w:pPr>
              <w:pStyle w:val="1"/>
              <w:jc w:val="left"/>
              <w:outlineLvl w:val="0"/>
              <w:cnfStyle w:val="0000001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85.7</w:t>
            </w:r>
          </w:p>
        </w:tc>
      </w:tr>
      <w:tr w:rsidR="00BA6EC6" w:rsidRPr="007E023B" w:rsidTr="00775F46">
        <w:trPr>
          <w:trHeight w:val="300"/>
        </w:trPr>
        <w:tc>
          <w:tcPr>
            <w:cnfStyle w:val="001000000000"/>
            <w:tcW w:w="2218" w:type="dxa"/>
            <w:tcBorders>
              <w:top w:val="nil"/>
              <w:left w:val="single" w:sz="4" w:space="0" w:color="0070C0"/>
              <w:bottom w:val="single" w:sz="8" w:space="0" w:color="4F81BD" w:themeColor="accent1"/>
              <w:right w:val="single" w:sz="4" w:space="0" w:color="0070C0"/>
            </w:tcBorders>
            <w:vAlign w:val="center"/>
          </w:tcPr>
          <w:p w:rsidR="00BA6EC6" w:rsidRPr="007E023B" w:rsidRDefault="00BA6EC6" w:rsidP="00775F46">
            <w:pPr>
              <w:pStyle w:val="1"/>
              <w:jc w:val="left"/>
              <w:outlineLvl w:val="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ru-RU"/>
              </w:rPr>
              <w:t xml:space="preserve">Цвет желтка </w:t>
            </w:r>
            <w:r w:rsidRPr="007E023B">
              <w:rPr>
                <w:rFonts w:asciiTheme="minorHAnsi" w:hAnsiTheme="minorHAnsi" w:cs="Courier New"/>
                <w:color w:val="auto"/>
                <w:sz w:val="28"/>
                <w:szCs w:val="28"/>
                <w:lang w:val="en-US"/>
              </w:rPr>
              <w:t xml:space="preserve"> (Roche)</w:t>
            </w:r>
          </w:p>
        </w:tc>
        <w:tc>
          <w:tcPr>
            <w:tcW w:w="1071" w:type="dxa"/>
            <w:tcBorders>
              <w:top w:val="nil"/>
              <w:left w:val="single" w:sz="4" w:space="0" w:color="0070C0"/>
              <w:bottom w:val="single" w:sz="8" w:space="0" w:color="4F81BD" w:themeColor="accent1"/>
              <w:right w:val="single" w:sz="4" w:space="0" w:color="0070C0"/>
            </w:tcBorders>
            <w:vAlign w:val="center"/>
          </w:tcPr>
          <w:p w:rsidR="00BA6EC6" w:rsidRPr="007E023B" w:rsidRDefault="00BA6EC6" w:rsidP="00775F46">
            <w:pPr>
              <w:pStyle w:val="1"/>
              <w:jc w:val="left"/>
              <w:outlineLvl w:val="0"/>
              <w:cnfStyle w:val="0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9.3</w:t>
            </w:r>
          </w:p>
        </w:tc>
        <w:tc>
          <w:tcPr>
            <w:tcW w:w="1072" w:type="dxa"/>
            <w:tcBorders>
              <w:top w:val="nil"/>
              <w:left w:val="single" w:sz="4" w:space="0" w:color="0070C0"/>
              <w:bottom w:val="single" w:sz="8" w:space="0" w:color="4F81BD" w:themeColor="accent1"/>
              <w:right w:val="single" w:sz="4" w:space="0" w:color="0070C0"/>
            </w:tcBorders>
            <w:vAlign w:val="center"/>
          </w:tcPr>
          <w:p w:rsidR="00BA6EC6" w:rsidRPr="007E023B" w:rsidRDefault="00BA6EC6" w:rsidP="00775F46">
            <w:pPr>
              <w:pStyle w:val="1"/>
              <w:jc w:val="left"/>
              <w:outlineLvl w:val="0"/>
              <w:cnfStyle w:val="000000000000"/>
              <w:rPr>
                <w:rFonts w:asciiTheme="minorHAnsi" w:hAnsiTheme="minorHAnsi" w:cs="Courier New"/>
                <w:color w:val="auto"/>
                <w:sz w:val="28"/>
                <w:szCs w:val="28"/>
                <w:lang w:val="en-US"/>
              </w:rPr>
            </w:pPr>
            <w:r w:rsidRPr="007E023B">
              <w:rPr>
                <w:rFonts w:asciiTheme="minorHAnsi" w:hAnsiTheme="minorHAnsi" w:cs="Courier New"/>
                <w:color w:val="auto"/>
                <w:sz w:val="28"/>
                <w:szCs w:val="28"/>
                <w:lang w:val="en-US"/>
              </w:rPr>
              <w:t>9.3</w:t>
            </w:r>
          </w:p>
        </w:tc>
      </w:tr>
    </w:tbl>
    <w:p w:rsidR="006037B7" w:rsidRPr="007E023B" w:rsidRDefault="006037B7" w:rsidP="00775F46">
      <w:pPr>
        <w:pStyle w:val="a3"/>
        <w:ind w:left="0"/>
        <w:rPr>
          <w:sz w:val="28"/>
          <w:szCs w:val="28"/>
          <w:lang w:eastAsia="ru-RU"/>
        </w:rPr>
      </w:pPr>
    </w:p>
    <w:p w:rsidR="006037B7" w:rsidRPr="007E023B" w:rsidRDefault="00BA6EC6" w:rsidP="00775F46">
      <w:pPr>
        <w:pStyle w:val="a3"/>
        <w:ind w:left="0"/>
        <w:rPr>
          <w:sz w:val="28"/>
          <w:szCs w:val="28"/>
          <w:lang w:eastAsia="ru-RU"/>
        </w:rPr>
      </w:pPr>
      <w:r w:rsidRPr="007E023B">
        <w:rPr>
          <w:sz w:val="28"/>
          <w:szCs w:val="28"/>
          <w:lang w:eastAsia="ru-RU"/>
        </w:rPr>
        <w:t xml:space="preserve">Установлено, что при уровне </w:t>
      </w:r>
      <w:proofErr w:type="spellStart"/>
      <w:r w:rsidRPr="007E023B">
        <w:rPr>
          <w:sz w:val="28"/>
          <w:szCs w:val="28"/>
          <w:lang w:eastAsia="ru-RU"/>
        </w:rPr>
        <w:t>монокальцийфосфата</w:t>
      </w:r>
      <w:proofErr w:type="spellEnd"/>
      <w:r w:rsidRPr="007E023B">
        <w:rPr>
          <w:sz w:val="28"/>
          <w:szCs w:val="28"/>
          <w:lang w:eastAsia="ru-RU"/>
        </w:rPr>
        <w:t xml:space="preserve"> в  составе комбикорма 0,75% прочность скорлупы на деформацию и толщина скорлупы выше.</w:t>
      </w:r>
    </w:p>
    <w:p w:rsidR="006037B7" w:rsidRPr="007E023B" w:rsidRDefault="006037B7" w:rsidP="00775F46">
      <w:pPr>
        <w:pStyle w:val="a3"/>
        <w:ind w:left="0"/>
        <w:rPr>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6037B7" w:rsidRPr="007E023B" w:rsidTr="006037B7">
        <w:tc>
          <w:tcPr>
            <w:tcW w:w="9571" w:type="dxa"/>
          </w:tcPr>
          <w:p w:rsidR="006037B7" w:rsidRPr="007E023B" w:rsidRDefault="006037B7" w:rsidP="00775F46">
            <w:pPr>
              <w:pStyle w:val="a3"/>
              <w:ind w:left="0"/>
              <w:rPr>
                <w:sz w:val="28"/>
                <w:szCs w:val="28"/>
                <w:lang w:eastAsia="ru-RU"/>
              </w:rPr>
            </w:pPr>
            <w:r w:rsidRPr="007E023B">
              <w:rPr>
                <w:noProof/>
                <w:sz w:val="28"/>
                <w:szCs w:val="28"/>
                <w:lang w:eastAsia="ru-RU"/>
              </w:rPr>
              <w:lastRenderedPageBreak/>
              <w:drawing>
                <wp:anchor distT="0" distB="0" distL="114300" distR="114300" simplePos="0" relativeHeight="251685888" behindDoc="1" locked="0" layoutInCell="1" allowOverlap="1">
                  <wp:simplePos x="0" y="0"/>
                  <wp:positionH relativeFrom="column">
                    <wp:posOffset>815340</wp:posOffset>
                  </wp:positionH>
                  <wp:positionV relativeFrom="paragraph">
                    <wp:posOffset>-170815</wp:posOffset>
                  </wp:positionV>
                  <wp:extent cx="2305050" cy="1600200"/>
                  <wp:effectExtent l="19050" t="0" r="0" b="0"/>
                  <wp:wrapTight wrapText="bothSides">
                    <wp:wrapPolygon edited="0">
                      <wp:start x="-178" y="0"/>
                      <wp:lineTo x="-178" y="21326"/>
                      <wp:lineTo x="21582" y="21326"/>
                      <wp:lineTo x="21582" y="0"/>
                      <wp:lineTo x="-178" y="0"/>
                    </wp:wrapPolygon>
                  </wp:wrapTight>
                  <wp:docPr id="6" name="Afbeelding 2" descr="http://www.harunyahya.com/image/god_design_in_nature/eggshell_en.jpg"/>
                  <wp:cNvGraphicFramePr/>
                  <a:graphic xmlns:a="http://schemas.openxmlformats.org/drawingml/2006/main">
                    <a:graphicData uri="http://schemas.openxmlformats.org/drawingml/2006/picture">
                      <pic:pic xmlns:pic="http://schemas.openxmlformats.org/drawingml/2006/picture">
                        <pic:nvPicPr>
                          <pic:cNvPr id="7172" name="Picture 4" descr="http://www.harunyahya.com/image/god_design_in_nature/eggshell_en.jpg"/>
                          <pic:cNvPicPr>
                            <a:picLocks noChangeAspect="1" noChangeArrowheads="1"/>
                          </pic:cNvPicPr>
                        </pic:nvPicPr>
                        <pic:blipFill>
                          <a:blip r:embed="rId7" cstate="print"/>
                          <a:srcRect/>
                          <a:stretch>
                            <a:fillRect/>
                          </a:stretch>
                        </pic:blipFill>
                        <pic:spPr bwMode="auto">
                          <a:xfrm>
                            <a:off x="0" y="0"/>
                            <a:ext cx="2306955" cy="1601470"/>
                          </a:xfrm>
                          <a:prstGeom prst="rect">
                            <a:avLst/>
                          </a:prstGeom>
                          <a:noFill/>
                        </pic:spPr>
                      </pic:pic>
                    </a:graphicData>
                  </a:graphic>
                </wp:anchor>
              </w:drawing>
            </w:r>
          </w:p>
        </w:tc>
      </w:tr>
    </w:tbl>
    <w:p w:rsidR="0009168D" w:rsidRPr="007E023B" w:rsidRDefault="00BA6EC6" w:rsidP="00775F46">
      <w:pPr>
        <w:pStyle w:val="a3"/>
        <w:ind w:left="0"/>
        <w:rPr>
          <w:sz w:val="28"/>
          <w:szCs w:val="28"/>
          <w:lang w:eastAsia="ru-RU"/>
        </w:rPr>
      </w:pPr>
      <w:r w:rsidRPr="007E023B">
        <w:rPr>
          <w:sz w:val="28"/>
          <w:szCs w:val="28"/>
          <w:lang w:eastAsia="ru-RU"/>
        </w:rPr>
        <w:t xml:space="preserve"> </w:t>
      </w:r>
    </w:p>
    <w:p w:rsidR="00BA6EC6" w:rsidRPr="007E023B" w:rsidRDefault="00AA1D60" w:rsidP="00AA1D60">
      <w:pPr>
        <w:pStyle w:val="a3"/>
        <w:ind w:left="0"/>
        <w:rPr>
          <w:sz w:val="28"/>
          <w:szCs w:val="28"/>
          <w:lang w:eastAsia="ru-RU"/>
        </w:rPr>
      </w:pPr>
      <w:r w:rsidRPr="007E023B">
        <w:rPr>
          <w:sz w:val="28"/>
          <w:szCs w:val="28"/>
          <w:lang w:eastAsia="ru-RU"/>
        </w:rPr>
        <w:t xml:space="preserve">5. </w:t>
      </w:r>
      <w:r w:rsidR="002F1289">
        <w:rPr>
          <w:sz w:val="28"/>
          <w:szCs w:val="28"/>
          <w:lang w:eastAsia="ru-RU"/>
        </w:rPr>
        <w:t xml:space="preserve"> </w:t>
      </w:r>
      <w:r w:rsidR="005776D1" w:rsidRPr="007E023B">
        <w:rPr>
          <w:sz w:val="28"/>
          <w:szCs w:val="28"/>
          <w:lang w:eastAsia="ru-RU"/>
        </w:rPr>
        <w:t xml:space="preserve">Особое влияние при формировании слоев скорлупы </w:t>
      </w:r>
      <w:r w:rsidR="006037B7" w:rsidRPr="007E023B">
        <w:rPr>
          <w:sz w:val="28"/>
          <w:szCs w:val="28"/>
          <w:lang w:eastAsia="ru-RU"/>
        </w:rPr>
        <w:t xml:space="preserve">имеют </w:t>
      </w:r>
      <w:r w:rsidR="00713E66" w:rsidRPr="007E023B">
        <w:rPr>
          <w:sz w:val="28"/>
          <w:szCs w:val="28"/>
          <w:lang w:eastAsia="ru-RU"/>
        </w:rPr>
        <w:t>органические микроэлементы.  Они являются хорошими катализаторами  биохимических процессов структурирования  скорлупы.</w:t>
      </w:r>
      <w:r w:rsidR="00116108" w:rsidRPr="007E023B">
        <w:rPr>
          <w:sz w:val="28"/>
          <w:szCs w:val="28"/>
        </w:rPr>
        <w:t xml:space="preserve"> Органические микроэлементы марганец и цинк всасываются в организме птицы по принципу аминокислот, не </w:t>
      </w:r>
      <w:proofErr w:type="gramStart"/>
      <w:r w:rsidR="00116108" w:rsidRPr="007E023B">
        <w:rPr>
          <w:sz w:val="28"/>
          <w:szCs w:val="28"/>
        </w:rPr>
        <w:t>конкурируют между собой и усваиваются</w:t>
      </w:r>
      <w:proofErr w:type="gramEnd"/>
      <w:r w:rsidR="00116108" w:rsidRPr="007E023B">
        <w:rPr>
          <w:sz w:val="28"/>
          <w:szCs w:val="28"/>
        </w:rPr>
        <w:t xml:space="preserve"> практически полностью. </w:t>
      </w:r>
    </w:p>
    <w:p w:rsidR="00B53337" w:rsidRPr="007E023B" w:rsidRDefault="00116108" w:rsidP="00775F46">
      <w:pPr>
        <w:pStyle w:val="a3"/>
        <w:ind w:left="0"/>
        <w:rPr>
          <w:sz w:val="28"/>
          <w:szCs w:val="28"/>
        </w:rPr>
      </w:pPr>
      <w:r w:rsidRPr="007E023B">
        <w:rPr>
          <w:sz w:val="28"/>
          <w:szCs w:val="28"/>
        </w:rPr>
        <w:t>Таким образом, к</w:t>
      </w:r>
      <w:r w:rsidR="003A408A" w:rsidRPr="007E023B">
        <w:rPr>
          <w:sz w:val="28"/>
          <w:szCs w:val="28"/>
        </w:rPr>
        <w:t>альций, благодаря особом</w:t>
      </w:r>
      <w:r w:rsidR="006037B7" w:rsidRPr="007E023B">
        <w:rPr>
          <w:sz w:val="28"/>
          <w:szCs w:val="28"/>
        </w:rPr>
        <w:t>у</w:t>
      </w:r>
      <w:r w:rsidR="003A408A" w:rsidRPr="007E023B">
        <w:rPr>
          <w:sz w:val="28"/>
          <w:szCs w:val="28"/>
        </w:rPr>
        <w:t xml:space="preserve"> составу препарата</w:t>
      </w:r>
      <w:r w:rsidR="006037B7" w:rsidRPr="007E023B">
        <w:rPr>
          <w:sz w:val="28"/>
          <w:szCs w:val="28"/>
        </w:rPr>
        <w:t>,</w:t>
      </w:r>
      <w:r w:rsidR="003A408A" w:rsidRPr="007E023B">
        <w:rPr>
          <w:sz w:val="28"/>
          <w:szCs w:val="28"/>
        </w:rPr>
        <w:t xml:space="preserve"> </w:t>
      </w:r>
      <w:proofErr w:type="gramStart"/>
      <w:r w:rsidR="003A408A" w:rsidRPr="007E023B">
        <w:rPr>
          <w:sz w:val="28"/>
          <w:szCs w:val="28"/>
        </w:rPr>
        <w:t>становится доступным в процессе пищеварения постепенно и поддерживает</w:t>
      </w:r>
      <w:proofErr w:type="gramEnd"/>
      <w:r w:rsidR="003A408A" w:rsidRPr="007E023B">
        <w:rPr>
          <w:sz w:val="28"/>
          <w:szCs w:val="28"/>
        </w:rPr>
        <w:t xml:space="preserve"> оптимальный уровень ионов кальция в плазме птицы в течение длительного периода. </w:t>
      </w:r>
    </w:p>
    <w:p w:rsidR="003A408A" w:rsidRPr="007E023B" w:rsidRDefault="006037B7" w:rsidP="00775F46">
      <w:pPr>
        <w:pStyle w:val="a3"/>
        <w:ind w:left="0"/>
        <w:rPr>
          <w:sz w:val="28"/>
          <w:szCs w:val="28"/>
        </w:rPr>
      </w:pPr>
      <w:r w:rsidRPr="007E023B">
        <w:rPr>
          <w:sz w:val="28"/>
          <w:szCs w:val="28"/>
          <w:lang w:val="en-US"/>
        </w:rPr>
        <w:t>OVOTOP</w:t>
      </w:r>
      <w:r w:rsidR="00AA1D60" w:rsidRPr="007E023B">
        <w:rPr>
          <w:b/>
          <w:sz w:val="28"/>
          <w:szCs w:val="28"/>
        </w:rPr>
        <w:t>®</w:t>
      </w:r>
      <w:r w:rsidR="003A408A" w:rsidRPr="007E023B">
        <w:rPr>
          <w:sz w:val="28"/>
          <w:szCs w:val="28"/>
        </w:rPr>
        <w:t xml:space="preserve"> вводят в корма на комбикормовых заводах </w:t>
      </w:r>
      <w:proofErr w:type="gramStart"/>
      <w:r w:rsidR="003A408A" w:rsidRPr="007E023B">
        <w:rPr>
          <w:sz w:val="28"/>
          <w:szCs w:val="28"/>
        </w:rPr>
        <w:t>или  в</w:t>
      </w:r>
      <w:proofErr w:type="gramEnd"/>
      <w:r w:rsidR="003A408A" w:rsidRPr="007E023B">
        <w:rPr>
          <w:sz w:val="28"/>
          <w:szCs w:val="28"/>
        </w:rPr>
        <w:t xml:space="preserve"> кормовых цехах хозяйств с использованием существующих технологий смешивания.</w:t>
      </w:r>
    </w:p>
    <w:p w:rsidR="001109B4" w:rsidRPr="002F1289" w:rsidRDefault="00B53337" w:rsidP="00AA1D60">
      <w:pPr>
        <w:pStyle w:val="a3"/>
        <w:numPr>
          <w:ilvl w:val="0"/>
          <w:numId w:val="7"/>
        </w:numPr>
        <w:rPr>
          <w:b/>
          <w:i/>
          <w:sz w:val="28"/>
          <w:szCs w:val="28"/>
        </w:rPr>
      </w:pPr>
      <w:r w:rsidRPr="002F1289">
        <w:rPr>
          <w:i/>
          <w:sz w:val="28"/>
          <w:szCs w:val="28"/>
        </w:rPr>
        <w:t>Прибор для измерения прочности</w:t>
      </w:r>
      <w:r w:rsidR="009B01C7" w:rsidRPr="002F1289">
        <w:rPr>
          <w:i/>
          <w:sz w:val="28"/>
          <w:szCs w:val="28"/>
        </w:rPr>
        <w:t xml:space="preserve"> ск</w:t>
      </w:r>
      <w:r w:rsidR="0009372D" w:rsidRPr="002F1289">
        <w:rPr>
          <w:i/>
          <w:sz w:val="28"/>
          <w:szCs w:val="28"/>
        </w:rPr>
        <w:t>ор</w:t>
      </w:r>
      <w:r w:rsidR="009B01C7" w:rsidRPr="002F1289">
        <w:rPr>
          <w:i/>
          <w:sz w:val="28"/>
          <w:szCs w:val="28"/>
        </w:rPr>
        <w:t>л</w:t>
      </w:r>
      <w:r w:rsidR="0009372D" w:rsidRPr="002F1289">
        <w:rPr>
          <w:i/>
          <w:sz w:val="28"/>
          <w:szCs w:val="28"/>
        </w:rPr>
        <w:t xml:space="preserve">упы яиц </w:t>
      </w:r>
      <w:r w:rsidR="001109B4" w:rsidRPr="002F1289">
        <w:rPr>
          <w:i/>
          <w:sz w:val="28"/>
          <w:szCs w:val="28"/>
        </w:rPr>
        <w:t>FUTURA</w:t>
      </w:r>
      <w:r w:rsidR="006037B7" w:rsidRPr="002F1289">
        <w:rPr>
          <w:i/>
          <w:sz w:val="28"/>
          <w:szCs w:val="28"/>
        </w:rPr>
        <w:t xml:space="preserve"> </w:t>
      </w:r>
    </w:p>
    <w:p w:rsidR="001109B4" w:rsidRPr="007E023B" w:rsidRDefault="001109B4" w:rsidP="001109B4">
      <w:pPr>
        <w:pStyle w:val="a3"/>
        <w:ind w:left="0"/>
        <w:rPr>
          <w:b/>
          <w:sz w:val="28"/>
          <w:szCs w:val="28"/>
        </w:rPr>
      </w:pPr>
      <w:r w:rsidRPr="007E023B">
        <w:rPr>
          <w:b/>
          <w:noProof/>
          <w:sz w:val="28"/>
          <w:szCs w:val="28"/>
          <w:lang w:eastAsia="ru-RU"/>
        </w:rPr>
        <w:drawing>
          <wp:inline distT="0" distB="0" distL="0" distR="0">
            <wp:extent cx="3905250" cy="2194318"/>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910066" cy="2197024"/>
                    </a:xfrm>
                    <a:prstGeom prst="rect">
                      <a:avLst/>
                    </a:prstGeom>
                    <a:noFill/>
                    <a:ln w="9525">
                      <a:noFill/>
                      <a:miter lim="800000"/>
                      <a:headEnd/>
                      <a:tailEnd/>
                    </a:ln>
                  </pic:spPr>
                </pic:pic>
              </a:graphicData>
            </a:graphic>
          </wp:inline>
        </w:drawing>
      </w:r>
    </w:p>
    <w:p w:rsidR="001109B4" w:rsidRPr="007E023B" w:rsidRDefault="001109B4" w:rsidP="00775F46">
      <w:pPr>
        <w:pStyle w:val="a3"/>
        <w:ind w:left="0"/>
        <w:rPr>
          <w:sz w:val="28"/>
          <w:szCs w:val="28"/>
          <w:lang w:val="en-US"/>
        </w:rPr>
      </w:pPr>
    </w:p>
    <w:p w:rsidR="00AA7BA3" w:rsidRPr="007E023B" w:rsidRDefault="00AA1D60" w:rsidP="00775F46">
      <w:pPr>
        <w:pStyle w:val="a3"/>
        <w:ind w:left="0"/>
        <w:rPr>
          <w:sz w:val="28"/>
          <w:szCs w:val="28"/>
        </w:rPr>
      </w:pPr>
      <w:r w:rsidRPr="007E023B">
        <w:rPr>
          <w:sz w:val="28"/>
          <w:szCs w:val="28"/>
        </w:rPr>
        <w:t xml:space="preserve">Компания </w:t>
      </w:r>
      <w:r w:rsidR="001C2CE8" w:rsidRPr="007E023B">
        <w:rPr>
          <w:sz w:val="28"/>
          <w:szCs w:val="28"/>
        </w:rPr>
        <w:t>«</w:t>
      </w:r>
      <w:proofErr w:type="spellStart"/>
      <w:r w:rsidR="001C2CE8" w:rsidRPr="007E023B">
        <w:rPr>
          <w:sz w:val="28"/>
          <w:szCs w:val="28"/>
        </w:rPr>
        <w:t>Коудайс</w:t>
      </w:r>
      <w:proofErr w:type="spellEnd"/>
      <w:r w:rsidR="001C2CE8" w:rsidRPr="007E023B">
        <w:rPr>
          <w:sz w:val="28"/>
          <w:szCs w:val="28"/>
        </w:rPr>
        <w:t xml:space="preserve"> </w:t>
      </w:r>
      <w:proofErr w:type="spellStart"/>
      <w:r w:rsidR="001C2CE8" w:rsidRPr="007E023B">
        <w:rPr>
          <w:sz w:val="28"/>
          <w:szCs w:val="28"/>
        </w:rPr>
        <w:t>М</w:t>
      </w:r>
      <w:r w:rsidRPr="007E023B">
        <w:rPr>
          <w:sz w:val="28"/>
          <w:szCs w:val="28"/>
        </w:rPr>
        <w:t>Корма</w:t>
      </w:r>
      <w:proofErr w:type="spellEnd"/>
      <w:r w:rsidRPr="007E023B">
        <w:rPr>
          <w:sz w:val="28"/>
          <w:szCs w:val="28"/>
        </w:rPr>
        <w:t>» приобрела</w:t>
      </w:r>
      <w:r w:rsidR="001C2CE8" w:rsidRPr="007E023B">
        <w:rPr>
          <w:sz w:val="28"/>
          <w:szCs w:val="28"/>
        </w:rPr>
        <w:t xml:space="preserve"> прибор  </w:t>
      </w:r>
      <w:r w:rsidR="001109B4" w:rsidRPr="007E023B">
        <w:rPr>
          <w:sz w:val="28"/>
          <w:szCs w:val="28"/>
        </w:rPr>
        <w:t>FUTURA</w:t>
      </w:r>
      <w:r w:rsidR="001C2CE8" w:rsidRPr="007E023B">
        <w:rPr>
          <w:sz w:val="28"/>
          <w:szCs w:val="28"/>
        </w:rPr>
        <w:t xml:space="preserve"> для измерения прочности скорлупы куриных яиц. Прибор может работать автономно, а также в комплексе с принтером или компьютером. </w:t>
      </w:r>
      <w:r w:rsidR="00921B11" w:rsidRPr="007E023B">
        <w:rPr>
          <w:sz w:val="28"/>
          <w:szCs w:val="28"/>
        </w:rPr>
        <w:t xml:space="preserve"> Для определения прочности скорлупы  отбирается 30 штук яиц. При работе прибора определяется минимальная сила воздействия на яйцо, при которой </w:t>
      </w:r>
      <w:r w:rsidR="001109B4" w:rsidRPr="007E023B">
        <w:rPr>
          <w:sz w:val="28"/>
          <w:szCs w:val="28"/>
        </w:rPr>
        <w:t xml:space="preserve">оно </w:t>
      </w:r>
      <w:r w:rsidR="00921B11" w:rsidRPr="007E023B">
        <w:rPr>
          <w:sz w:val="28"/>
          <w:szCs w:val="28"/>
        </w:rPr>
        <w:t>разбивается.  Показатель силы в Н</w:t>
      </w:r>
      <w:r w:rsidR="001109B4" w:rsidRPr="007E023B">
        <w:rPr>
          <w:sz w:val="28"/>
          <w:szCs w:val="28"/>
        </w:rPr>
        <w:t xml:space="preserve"> </w:t>
      </w:r>
      <w:r w:rsidR="009B01C7" w:rsidRPr="007E023B">
        <w:rPr>
          <w:sz w:val="28"/>
          <w:szCs w:val="28"/>
        </w:rPr>
        <w:t xml:space="preserve">(ньютонах) </w:t>
      </w:r>
      <w:r w:rsidR="00921B11" w:rsidRPr="007E023B">
        <w:rPr>
          <w:sz w:val="28"/>
          <w:szCs w:val="28"/>
        </w:rPr>
        <w:t xml:space="preserve"> высвечивается на дисплее </w:t>
      </w:r>
      <w:r w:rsidR="00921B11" w:rsidRPr="007E023B">
        <w:rPr>
          <w:sz w:val="28"/>
          <w:szCs w:val="28"/>
        </w:rPr>
        <w:lastRenderedPageBreak/>
        <w:t>прибора.</w:t>
      </w:r>
      <w:r w:rsidR="00AA7BA3" w:rsidRPr="007E023B">
        <w:rPr>
          <w:sz w:val="28"/>
          <w:szCs w:val="28"/>
        </w:rPr>
        <w:t xml:space="preserve"> В качестве примера приводим результаты исследований  прочности скорлупы одного из наших  покупателей.</w:t>
      </w:r>
    </w:p>
    <w:p w:rsidR="00AA7BA3" w:rsidRPr="007E023B" w:rsidRDefault="002F1289" w:rsidP="00775F46">
      <w:pPr>
        <w:pStyle w:val="a3"/>
        <w:ind w:left="0"/>
        <w:rPr>
          <w:sz w:val="28"/>
          <w:szCs w:val="28"/>
        </w:rPr>
      </w:pPr>
      <w:r>
        <w:rPr>
          <w:sz w:val="28"/>
          <w:szCs w:val="28"/>
        </w:rPr>
        <w:t xml:space="preserve"> Были отобраны </w:t>
      </w:r>
      <w:r w:rsidR="00AA7BA3" w:rsidRPr="007E023B">
        <w:rPr>
          <w:sz w:val="28"/>
          <w:szCs w:val="28"/>
        </w:rPr>
        <w:t>партии яиц:</w:t>
      </w:r>
    </w:p>
    <w:p w:rsidR="00AA7BA3" w:rsidRPr="007E023B" w:rsidRDefault="00AA7BA3" w:rsidP="00775F46">
      <w:pPr>
        <w:pStyle w:val="a3"/>
        <w:numPr>
          <w:ilvl w:val="0"/>
          <w:numId w:val="3"/>
        </w:numPr>
        <w:ind w:left="0" w:firstLine="0"/>
        <w:rPr>
          <w:sz w:val="28"/>
          <w:szCs w:val="28"/>
        </w:rPr>
      </w:pPr>
      <w:r w:rsidRPr="007E023B">
        <w:rPr>
          <w:sz w:val="28"/>
          <w:szCs w:val="28"/>
        </w:rPr>
        <w:t>От родительского стада LSL в возрасте 52 недель в количестве 30 штук;</w:t>
      </w:r>
    </w:p>
    <w:p w:rsidR="001C2CE8" w:rsidRPr="007E023B" w:rsidRDefault="00AA7BA3" w:rsidP="00775F46">
      <w:pPr>
        <w:pStyle w:val="a3"/>
        <w:numPr>
          <w:ilvl w:val="0"/>
          <w:numId w:val="3"/>
        </w:numPr>
        <w:ind w:left="0" w:firstLine="0"/>
        <w:rPr>
          <w:sz w:val="28"/>
          <w:szCs w:val="28"/>
        </w:rPr>
      </w:pPr>
      <w:r w:rsidRPr="007E023B">
        <w:rPr>
          <w:sz w:val="28"/>
          <w:szCs w:val="28"/>
        </w:rPr>
        <w:t xml:space="preserve"> От промышленной несушки в возрасте 20 недель зал №4 в количестве 30 штук</w:t>
      </w:r>
      <w:r w:rsidR="001109B4" w:rsidRPr="007E023B">
        <w:rPr>
          <w:sz w:val="28"/>
          <w:szCs w:val="28"/>
        </w:rPr>
        <w:t>;</w:t>
      </w:r>
    </w:p>
    <w:p w:rsidR="00AA7BA3" w:rsidRPr="007E023B" w:rsidRDefault="00AA7BA3" w:rsidP="00775F46">
      <w:pPr>
        <w:pStyle w:val="a3"/>
        <w:numPr>
          <w:ilvl w:val="0"/>
          <w:numId w:val="3"/>
        </w:numPr>
        <w:ind w:left="0" w:firstLine="0"/>
        <w:rPr>
          <w:sz w:val="28"/>
          <w:szCs w:val="28"/>
        </w:rPr>
      </w:pPr>
      <w:r w:rsidRPr="007E023B">
        <w:rPr>
          <w:sz w:val="28"/>
          <w:szCs w:val="28"/>
        </w:rPr>
        <w:t>От  промышленной несушки в возрасте 21 неделя зал №5 в количестве 30 штук.</w:t>
      </w:r>
    </w:p>
    <w:p w:rsidR="001C2CE8" w:rsidRPr="007E023B" w:rsidRDefault="001C2CE8" w:rsidP="00775F46">
      <w:pPr>
        <w:jc w:val="both"/>
        <w:rPr>
          <w:sz w:val="28"/>
          <w:szCs w:val="28"/>
        </w:rPr>
      </w:pPr>
      <w:r w:rsidRPr="007E023B">
        <w:rPr>
          <w:sz w:val="28"/>
          <w:szCs w:val="28"/>
        </w:rPr>
        <w:t>На основе полученных результатов можно  судить о прочности яичной скорлупы непосредственно после снесения</w:t>
      </w:r>
      <w:r w:rsidR="00F028A8" w:rsidRPr="007E023B">
        <w:rPr>
          <w:sz w:val="28"/>
          <w:szCs w:val="28"/>
        </w:rPr>
        <w:t xml:space="preserve">, если отобрать яйцо сразу с ленты </w:t>
      </w:r>
      <w:proofErr w:type="spellStart"/>
      <w:r w:rsidR="00F028A8" w:rsidRPr="007E023B">
        <w:rPr>
          <w:sz w:val="28"/>
          <w:szCs w:val="28"/>
        </w:rPr>
        <w:t>яйцесбора</w:t>
      </w:r>
      <w:proofErr w:type="spellEnd"/>
      <w:r w:rsidR="00F028A8" w:rsidRPr="007E023B">
        <w:rPr>
          <w:sz w:val="28"/>
          <w:szCs w:val="28"/>
        </w:rPr>
        <w:t>.</w:t>
      </w:r>
      <w:r w:rsidRPr="007E023B">
        <w:rPr>
          <w:sz w:val="28"/>
          <w:szCs w:val="28"/>
        </w:rPr>
        <w:t xml:space="preserve"> Данные полученные на устройстве по определению прочности скорлупы дают представление о биологически обоснованной прочности скорлупы.</w:t>
      </w:r>
    </w:p>
    <w:p w:rsidR="001C2CE8" w:rsidRPr="007E023B" w:rsidRDefault="001C2CE8" w:rsidP="00775F46">
      <w:pPr>
        <w:pStyle w:val="a4"/>
        <w:numPr>
          <w:ilvl w:val="1"/>
          <w:numId w:val="2"/>
        </w:numPr>
        <w:spacing w:before="120"/>
        <w:ind w:left="0" w:firstLine="0"/>
        <w:rPr>
          <w:rFonts w:asciiTheme="minorHAnsi" w:hAnsiTheme="minorHAnsi"/>
          <w:color w:val="auto"/>
          <w:sz w:val="28"/>
          <w:szCs w:val="28"/>
        </w:rPr>
      </w:pPr>
      <w:r w:rsidRPr="007E023B">
        <w:rPr>
          <w:rFonts w:asciiTheme="minorHAnsi" w:hAnsiTheme="minorHAnsi"/>
          <w:color w:val="auto"/>
          <w:sz w:val="28"/>
          <w:szCs w:val="28"/>
          <w:lang w:val="ru-RU"/>
        </w:rPr>
        <w:t xml:space="preserve">Родительское стадо </w:t>
      </w:r>
      <w:r w:rsidRPr="007E023B">
        <w:rPr>
          <w:rFonts w:asciiTheme="minorHAnsi" w:hAnsiTheme="minorHAnsi"/>
          <w:color w:val="auto"/>
          <w:sz w:val="28"/>
          <w:szCs w:val="28"/>
        </w:rPr>
        <w:t>LSL</w:t>
      </w:r>
    </w:p>
    <w:tbl>
      <w:tblPr>
        <w:tblStyle w:val="11"/>
        <w:tblW w:w="3941" w:type="dxa"/>
        <w:tblLook w:val="04A0"/>
      </w:tblPr>
      <w:tblGrid>
        <w:gridCol w:w="2660"/>
        <w:gridCol w:w="1281"/>
      </w:tblGrid>
      <w:tr w:rsidR="001C2CE8" w:rsidRPr="007E023B" w:rsidTr="00775F46">
        <w:trPr>
          <w:cnfStyle w:val="100000000000"/>
          <w:trHeight w:val="300"/>
        </w:trPr>
        <w:tc>
          <w:tcPr>
            <w:cnfStyle w:val="001000000000"/>
            <w:tcW w:w="2660" w:type="dxa"/>
            <w:noWrap/>
            <w:hideMark/>
          </w:tcPr>
          <w:p w:rsidR="001C2CE8" w:rsidRPr="007E023B" w:rsidRDefault="001C2CE8" w:rsidP="00775F46">
            <w:pPr>
              <w:rPr>
                <w:rFonts w:asciiTheme="minorHAnsi" w:hAnsiTheme="minorHAnsi"/>
                <w:sz w:val="28"/>
                <w:szCs w:val="28"/>
              </w:rPr>
            </w:pPr>
          </w:p>
        </w:tc>
        <w:tc>
          <w:tcPr>
            <w:tcW w:w="1281" w:type="dxa"/>
            <w:noWrap/>
            <w:hideMark/>
          </w:tcPr>
          <w:p w:rsidR="001C2CE8" w:rsidRPr="007E023B" w:rsidRDefault="001C2CE8" w:rsidP="00775F46">
            <w:pPr>
              <w:jc w:val="center"/>
              <w:cnfStyle w:val="100000000000"/>
              <w:rPr>
                <w:rFonts w:asciiTheme="minorHAnsi" w:hAnsiTheme="minorHAnsi"/>
                <w:sz w:val="28"/>
                <w:szCs w:val="28"/>
              </w:rPr>
            </w:pPr>
            <w:r w:rsidRPr="007E023B">
              <w:rPr>
                <w:rFonts w:asciiTheme="minorHAnsi" w:hAnsiTheme="minorHAnsi"/>
                <w:sz w:val="28"/>
                <w:szCs w:val="28"/>
              </w:rPr>
              <w:t>LSL</w:t>
            </w:r>
          </w:p>
        </w:tc>
      </w:tr>
      <w:tr w:rsidR="001C2CE8" w:rsidRPr="007E023B" w:rsidTr="00775F46">
        <w:trPr>
          <w:trHeight w:val="300"/>
        </w:trPr>
        <w:tc>
          <w:tcPr>
            <w:cnfStyle w:val="001000000000"/>
            <w:tcW w:w="2660" w:type="dxa"/>
            <w:noWrap/>
            <w:hideMark/>
          </w:tcPr>
          <w:p w:rsidR="001C2CE8" w:rsidRPr="007E023B" w:rsidRDefault="008356D6" w:rsidP="00775F46">
            <w:pPr>
              <w:rPr>
                <w:rFonts w:asciiTheme="minorHAnsi" w:hAnsiTheme="minorHAnsi"/>
                <w:sz w:val="28"/>
                <w:szCs w:val="28"/>
                <w:lang w:val="ru-RU"/>
              </w:rPr>
            </w:pPr>
            <w:r w:rsidRPr="007E023B">
              <w:rPr>
                <w:rFonts w:asciiTheme="minorHAnsi" w:hAnsiTheme="minorHAnsi"/>
                <w:sz w:val="28"/>
                <w:szCs w:val="28"/>
                <w:lang w:val="ru-RU"/>
              </w:rPr>
              <w:t>Дата</w:t>
            </w:r>
          </w:p>
        </w:tc>
        <w:tc>
          <w:tcPr>
            <w:tcW w:w="1281" w:type="dxa"/>
            <w:noWrap/>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31-10-13</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rPr>
            </w:pPr>
            <w:r w:rsidRPr="007E023B">
              <w:rPr>
                <w:rFonts w:asciiTheme="minorHAnsi" w:hAnsiTheme="minorHAnsi"/>
                <w:sz w:val="28"/>
                <w:szCs w:val="28"/>
                <w:lang w:val="ru-RU"/>
              </w:rPr>
              <w:t>Количество яиц</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30</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rPr>
            </w:pPr>
            <w:r w:rsidRPr="007E023B">
              <w:rPr>
                <w:rFonts w:asciiTheme="minorHAnsi" w:hAnsiTheme="minorHAnsi"/>
                <w:sz w:val="28"/>
                <w:szCs w:val="28"/>
                <w:lang w:val="ru-RU"/>
              </w:rPr>
              <w:t>Средняя прочность</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43,8</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Максимальная прочность</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56,9</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Минимальная прочность</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30,9</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однородность</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53,3%</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rPr>
            </w:pPr>
            <w:r w:rsidRPr="007E023B">
              <w:rPr>
                <w:rFonts w:asciiTheme="minorHAnsi" w:hAnsiTheme="minorHAnsi"/>
                <w:sz w:val="28"/>
                <w:szCs w:val="28"/>
                <w:lang w:val="ru-RU"/>
              </w:rPr>
              <w:t xml:space="preserve">Стандартное </w:t>
            </w:r>
            <w:proofErr w:type="spellStart"/>
            <w:r w:rsidRPr="007E023B">
              <w:rPr>
                <w:rFonts w:asciiTheme="minorHAnsi" w:hAnsiTheme="minorHAnsi"/>
                <w:sz w:val="28"/>
                <w:szCs w:val="28"/>
                <w:lang w:val="ru-RU"/>
              </w:rPr>
              <w:t>откл</w:t>
            </w:r>
            <w:proofErr w:type="spellEnd"/>
            <w:r w:rsidRPr="007E023B">
              <w:rPr>
                <w:rFonts w:asciiTheme="minorHAnsi" w:hAnsiTheme="minorHAnsi"/>
                <w:sz w:val="28"/>
                <w:szCs w:val="28"/>
              </w:rPr>
              <w:t>.</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6,3</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Количество яиц</w:t>
            </w:r>
            <w:r w:rsidRPr="007E023B">
              <w:rPr>
                <w:rFonts w:asciiTheme="minorHAnsi" w:hAnsiTheme="minorHAnsi"/>
                <w:sz w:val="28"/>
                <w:szCs w:val="28"/>
              </w:rPr>
              <w:t xml:space="preserve"> &lt; 33</w:t>
            </w:r>
            <w:r w:rsidRPr="007E023B">
              <w:rPr>
                <w:rFonts w:asciiTheme="minorHAnsi" w:hAnsiTheme="minorHAnsi"/>
                <w:sz w:val="28"/>
                <w:szCs w:val="28"/>
                <w:lang w:val="ru-RU"/>
              </w:rPr>
              <w:t>Н</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7%</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Количество яиц</w:t>
            </w:r>
            <w:r w:rsidRPr="007E023B">
              <w:rPr>
                <w:rFonts w:asciiTheme="minorHAnsi" w:hAnsiTheme="minorHAnsi"/>
                <w:sz w:val="28"/>
                <w:szCs w:val="28"/>
              </w:rPr>
              <w:t xml:space="preserve"> &lt; 26</w:t>
            </w:r>
            <w:r w:rsidRPr="007E023B">
              <w:rPr>
                <w:rFonts w:asciiTheme="minorHAnsi" w:hAnsiTheme="minorHAnsi"/>
                <w:sz w:val="28"/>
                <w:szCs w:val="28"/>
                <w:lang w:val="ru-RU"/>
              </w:rPr>
              <w:t>Н</w:t>
            </w:r>
          </w:p>
        </w:tc>
        <w:tc>
          <w:tcPr>
            <w:tcW w:w="1281"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0%</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Возраст</w:t>
            </w:r>
          </w:p>
        </w:tc>
        <w:tc>
          <w:tcPr>
            <w:tcW w:w="1281" w:type="dxa"/>
            <w:noWrap/>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52</w:t>
            </w:r>
          </w:p>
        </w:tc>
      </w:tr>
    </w:tbl>
    <w:p w:rsidR="001C2CE8" w:rsidRPr="007E023B" w:rsidRDefault="001C2CE8" w:rsidP="00775F46">
      <w:pPr>
        <w:rPr>
          <w:sz w:val="28"/>
          <w:szCs w:val="28"/>
        </w:rPr>
      </w:pPr>
    </w:p>
    <w:p w:rsidR="001C2CE8" w:rsidRPr="007E023B" w:rsidRDefault="001C2CE8" w:rsidP="00775F46">
      <w:pPr>
        <w:jc w:val="both"/>
        <w:rPr>
          <w:sz w:val="28"/>
          <w:szCs w:val="28"/>
        </w:rPr>
      </w:pPr>
      <w:r w:rsidRPr="007E023B">
        <w:rPr>
          <w:sz w:val="28"/>
          <w:szCs w:val="28"/>
        </w:rPr>
        <w:t xml:space="preserve">Как можно видеть из таблицы выше, прочность яичной скорлупы от </w:t>
      </w:r>
      <w:proofErr w:type="spellStart"/>
      <w:r w:rsidRPr="007E023B">
        <w:rPr>
          <w:sz w:val="28"/>
          <w:szCs w:val="28"/>
        </w:rPr>
        <w:t>родстада</w:t>
      </w:r>
      <w:proofErr w:type="spellEnd"/>
      <w:r w:rsidRPr="007E023B">
        <w:rPr>
          <w:sz w:val="28"/>
          <w:szCs w:val="28"/>
        </w:rPr>
        <w:t xml:space="preserve"> </w:t>
      </w:r>
      <w:r w:rsidRPr="007E023B">
        <w:rPr>
          <w:sz w:val="28"/>
          <w:szCs w:val="28"/>
          <w:lang w:val="en-US"/>
        </w:rPr>
        <w:t>LSL</w:t>
      </w:r>
      <w:r w:rsidRPr="007E023B">
        <w:rPr>
          <w:sz w:val="28"/>
          <w:szCs w:val="28"/>
        </w:rPr>
        <w:t xml:space="preserve"> была хорошей. Средняя прочность </w:t>
      </w:r>
      <w:proofErr w:type="gramStart"/>
      <w:r w:rsidRPr="007E023B">
        <w:rPr>
          <w:sz w:val="28"/>
          <w:szCs w:val="28"/>
        </w:rPr>
        <w:t>составила 43,8 Н и 0% от проверенных нами яиц имели</w:t>
      </w:r>
      <w:proofErr w:type="gramEnd"/>
      <w:r w:rsidRPr="007E023B">
        <w:rPr>
          <w:sz w:val="28"/>
          <w:szCs w:val="28"/>
        </w:rPr>
        <w:t xml:space="preserve"> прочность ниже 26 Н – это очень хорошие показатели для родительского стада.</w:t>
      </w:r>
    </w:p>
    <w:p w:rsidR="001C2CE8" w:rsidRPr="007E023B" w:rsidRDefault="001C2CE8" w:rsidP="00775F46">
      <w:pPr>
        <w:pStyle w:val="a4"/>
        <w:numPr>
          <w:ilvl w:val="1"/>
          <w:numId w:val="2"/>
        </w:numPr>
        <w:spacing w:before="120"/>
        <w:ind w:left="0" w:firstLine="0"/>
        <w:rPr>
          <w:rFonts w:asciiTheme="minorHAnsi" w:hAnsiTheme="minorHAnsi"/>
          <w:color w:val="auto"/>
          <w:sz w:val="28"/>
          <w:szCs w:val="28"/>
        </w:rPr>
      </w:pPr>
      <w:r w:rsidRPr="007E023B">
        <w:rPr>
          <w:rFonts w:asciiTheme="minorHAnsi" w:hAnsiTheme="minorHAnsi"/>
          <w:color w:val="auto"/>
          <w:sz w:val="28"/>
          <w:szCs w:val="28"/>
          <w:lang w:val="ru-RU"/>
        </w:rPr>
        <w:t>Промышленная</w:t>
      </w:r>
      <w:r w:rsidRPr="007E023B">
        <w:rPr>
          <w:rFonts w:asciiTheme="minorHAnsi" w:hAnsiTheme="minorHAnsi"/>
          <w:color w:val="auto"/>
          <w:sz w:val="28"/>
          <w:szCs w:val="28"/>
          <w:lang w:val="en-US"/>
        </w:rPr>
        <w:t xml:space="preserve"> </w:t>
      </w:r>
      <w:r w:rsidRPr="007E023B">
        <w:rPr>
          <w:rFonts w:asciiTheme="minorHAnsi" w:hAnsiTheme="minorHAnsi"/>
          <w:color w:val="auto"/>
          <w:sz w:val="28"/>
          <w:szCs w:val="28"/>
          <w:lang w:val="ru-RU"/>
        </w:rPr>
        <w:t>несушка</w:t>
      </w:r>
    </w:p>
    <w:tbl>
      <w:tblPr>
        <w:tblStyle w:val="11"/>
        <w:tblW w:w="5597" w:type="dxa"/>
        <w:tblLook w:val="04A0"/>
      </w:tblPr>
      <w:tblGrid>
        <w:gridCol w:w="2660"/>
        <w:gridCol w:w="1281"/>
        <w:gridCol w:w="1656"/>
      </w:tblGrid>
      <w:tr w:rsidR="001C2CE8" w:rsidRPr="007E023B" w:rsidTr="00775F46">
        <w:trPr>
          <w:cnfStyle w:val="100000000000"/>
          <w:trHeight w:val="300"/>
        </w:trPr>
        <w:tc>
          <w:tcPr>
            <w:cnfStyle w:val="001000000000"/>
            <w:tcW w:w="2660" w:type="dxa"/>
            <w:noWrap/>
            <w:hideMark/>
          </w:tcPr>
          <w:p w:rsidR="001C2CE8" w:rsidRPr="007E023B" w:rsidRDefault="001C2CE8" w:rsidP="00775F46">
            <w:pPr>
              <w:rPr>
                <w:rFonts w:asciiTheme="minorHAnsi" w:hAnsiTheme="minorHAnsi"/>
                <w:sz w:val="28"/>
                <w:szCs w:val="28"/>
              </w:rPr>
            </w:pPr>
          </w:p>
        </w:tc>
        <w:tc>
          <w:tcPr>
            <w:tcW w:w="1281" w:type="dxa"/>
          </w:tcPr>
          <w:p w:rsidR="001C2CE8" w:rsidRPr="007E023B" w:rsidRDefault="001C2CE8" w:rsidP="00775F46">
            <w:pPr>
              <w:jc w:val="center"/>
              <w:cnfStyle w:val="100000000000"/>
              <w:rPr>
                <w:rFonts w:asciiTheme="minorHAnsi" w:hAnsiTheme="minorHAnsi"/>
                <w:sz w:val="28"/>
                <w:szCs w:val="28"/>
              </w:rPr>
            </w:pPr>
            <w:r w:rsidRPr="007E023B">
              <w:rPr>
                <w:rFonts w:asciiTheme="minorHAnsi" w:hAnsiTheme="minorHAnsi"/>
                <w:sz w:val="28"/>
                <w:szCs w:val="28"/>
                <w:lang w:val="ru-RU"/>
              </w:rPr>
              <w:t>Зал</w:t>
            </w:r>
            <w:r w:rsidRPr="007E023B">
              <w:rPr>
                <w:rFonts w:asciiTheme="minorHAnsi" w:hAnsiTheme="minorHAnsi"/>
                <w:sz w:val="28"/>
                <w:szCs w:val="28"/>
              </w:rPr>
              <w:t xml:space="preserve"> 4</w:t>
            </w:r>
          </w:p>
        </w:tc>
        <w:tc>
          <w:tcPr>
            <w:tcW w:w="1656" w:type="dxa"/>
            <w:noWrap/>
            <w:hideMark/>
          </w:tcPr>
          <w:p w:rsidR="001C2CE8" w:rsidRPr="007E023B" w:rsidRDefault="001C2CE8" w:rsidP="00775F46">
            <w:pPr>
              <w:jc w:val="center"/>
              <w:cnfStyle w:val="100000000000"/>
              <w:rPr>
                <w:rFonts w:asciiTheme="minorHAnsi" w:hAnsiTheme="minorHAnsi"/>
                <w:sz w:val="28"/>
                <w:szCs w:val="28"/>
              </w:rPr>
            </w:pPr>
            <w:r w:rsidRPr="007E023B">
              <w:rPr>
                <w:rFonts w:asciiTheme="minorHAnsi" w:hAnsiTheme="minorHAnsi"/>
                <w:sz w:val="28"/>
                <w:szCs w:val="28"/>
                <w:lang w:val="ru-RU"/>
              </w:rPr>
              <w:t>Зал</w:t>
            </w:r>
            <w:r w:rsidRPr="007E023B">
              <w:rPr>
                <w:rFonts w:asciiTheme="minorHAnsi" w:hAnsiTheme="minorHAnsi"/>
                <w:sz w:val="28"/>
                <w:szCs w:val="28"/>
              </w:rPr>
              <w:t xml:space="preserve"> 5</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en-US"/>
              </w:rPr>
            </w:pPr>
            <w:r w:rsidRPr="007E023B">
              <w:rPr>
                <w:rFonts w:asciiTheme="minorHAnsi" w:hAnsiTheme="minorHAnsi"/>
                <w:sz w:val="28"/>
                <w:szCs w:val="28"/>
                <w:lang w:val="ru-RU"/>
              </w:rPr>
              <w:t>Дата</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29-10-13</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29-10-13</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rPr>
            </w:pPr>
            <w:r w:rsidRPr="007E023B">
              <w:rPr>
                <w:rFonts w:asciiTheme="minorHAnsi" w:hAnsiTheme="minorHAnsi"/>
                <w:sz w:val="28"/>
                <w:szCs w:val="28"/>
                <w:lang w:val="ru-RU"/>
              </w:rPr>
              <w:lastRenderedPageBreak/>
              <w:t>Количество яиц</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30</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30</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rPr>
            </w:pPr>
            <w:r w:rsidRPr="007E023B">
              <w:rPr>
                <w:rFonts w:asciiTheme="minorHAnsi" w:hAnsiTheme="minorHAnsi"/>
                <w:sz w:val="28"/>
                <w:szCs w:val="28"/>
                <w:lang w:val="ru-RU"/>
              </w:rPr>
              <w:t>Средняя прочность</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42,8</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45,5</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Максимальная прочность</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55,9</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58,2</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 xml:space="preserve">Минимальная </w:t>
            </w:r>
            <w:proofErr w:type="spellStart"/>
            <w:r w:rsidRPr="007E023B">
              <w:rPr>
                <w:rFonts w:asciiTheme="minorHAnsi" w:hAnsiTheme="minorHAnsi"/>
                <w:sz w:val="28"/>
                <w:szCs w:val="28"/>
                <w:lang w:val="ru-RU"/>
              </w:rPr>
              <w:t>прочноть</w:t>
            </w:r>
            <w:proofErr w:type="spellEnd"/>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17,6</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21,6</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однородность</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33,3%</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60,0%</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rPr>
            </w:pPr>
            <w:r w:rsidRPr="007E023B">
              <w:rPr>
                <w:rFonts w:asciiTheme="minorHAnsi" w:hAnsiTheme="minorHAnsi"/>
                <w:sz w:val="28"/>
                <w:szCs w:val="28"/>
                <w:lang w:val="ru-RU"/>
              </w:rPr>
              <w:t xml:space="preserve">Стандартное </w:t>
            </w:r>
            <w:proofErr w:type="spellStart"/>
            <w:r w:rsidRPr="007E023B">
              <w:rPr>
                <w:rFonts w:asciiTheme="minorHAnsi" w:hAnsiTheme="minorHAnsi"/>
                <w:sz w:val="28"/>
                <w:szCs w:val="28"/>
                <w:lang w:val="ru-RU"/>
              </w:rPr>
              <w:t>откл</w:t>
            </w:r>
            <w:proofErr w:type="spellEnd"/>
            <w:r w:rsidRPr="007E023B">
              <w:rPr>
                <w:rFonts w:asciiTheme="minorHAnsi" w:hAnsiTheme="minorHAnsi"/>
                <w:sz w:val="28"/>
                <w:szCs w:val="28"/>
              </w:rPr>
              <w:t>.</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8,8</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7,7</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Количество яиц</w:t>
            </w:r>
            <w:r w:rsidRPr="007E023B">
              <w:rPr>
                <w:rFonts w:asciiTheme="minorHAnsi" w:hAnsiTheme="minorHAnsi"/>
                <w:sz w:val="28"/>
                <w:szCs w:val="28"/>
              </w:rPr>
              <w:t xml:space="preserve"> &lt; 33</w:t>
            </w:r>
            <w:r w:rsidRPr="007E023B">
              <w:rPr>
                <w:rFonts w:asciiTheme="minorHAnsi" w:hAnsiTheme="minorHAnsi"/>
                <w:sz w:val="28"/>
                <w:szCs w:val="28"/>
                <w:lang w:val="ru-RU"/>
              </w:rPr>
              <w:t>Н</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10%</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7%</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Количество яиц</w:t>
            </w:r>
            <w:r w:rsidRPr="007E023B">
              <w:rPr>
                <w:rFonts w:asciiTheme="minorHAnsi" w:hAnsiTheme="minorHAnsi"/>
                <w:sz w:val="28"/>
                <w:szCs w:val="28"/>
              </w:rPr>
              <w:t xml:space="preserve"> &lt; 26</w:t>
            </w:r>
            <w:r w:rsidRPr="007E023B">
              <w:rPr>
                <w:rFonts w:asciiTheme="minorHAnsi" w:hAnsiTheme="minorHAnsi"/>
                <w:sz w:val="28"/>
                <w:szCs w:val="28"/>
                <w:lang w:val="ru-RU"/>
              </w:rPr>
              <w:t>Н</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7%</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3%</w:t>
            </w:r>
          </w:p>
        </w:tc>
      </w:tr>
      <w:tr w:rsidR="001C2CE8" w:rsidRPr="007E023B" w:rsidTr="00775F46">
        <w:trPr>
          <w:trHeight w:val="300"/>
        </w:trPr>
        <w:tc>
          <w:tcPr>
            <w:cnfStyle w:val="001000000000"/>
            <w:tcW w:w="2660" w:type="dxa"/>
            <w:noWrap/>
            <w:hideMark/>
          </w:tcPr>
          <w:p w:rsidR="001C2CE8" w:rsidRPr="007E023B" w:rsidRDefault="001C2CE8" w:rsidP="00775F46">
            <w:pPr>
              <w:rPr>
                <w:rFonts w:asciiTheme="minorHAnsi" w:hAnsiTheme="minorHAnsi"/>
                <w:sz w:val="28"/>
                <w:szCs w:val="28"/>
                <w:lang w:val="ru-RU"/>
              </w:rPr>
            </w:pPr>
            <w:r w:rsidRPr="007E023B">
              <w:rPr>
                <w:rFonts w:asciiTheme="minorHAnsi" w:hAnsiTheme="minorHAnsi"/>
                <w:sz w:val="28"/>
                <w:szCs w:val="28"/>
                <w:lang w:val="ru-RU"/>
              </w:rPr>
              <w:t>Возраст</w:t>
            </w:r>
          </w:p>
        </w:tc>
        <w:tc>
          <w:tcPr>
            <w:tcW w:w="1281" w:type="dxa"/>
            <w:vAlign w:val="bottom"/>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20</w:t>
            </w:r>
          </w:p>
        </w:tc>
        <w:tc>
          <w:tcPr>
            <w:tcW w:w="1656" w:type="dxa"/>
            <w:noWrap/>
            <w:vAlign w:val="bottom"/>
            <w:hideMark/>
          </w:tcPr>
          <w:p w:rsidR="001C2CE8" w:rsidRPr="007E023B" w:rsidRDefault="001C2CE8" w:rsidP="00775F46">
            <w:pPr>
              <w:jc w:val="center"/>
              <w:cnfStyle w:val="000000000000"/>
              <w:rPr>
                <w:rFonts w:asciiTheme="minorHAnsi" w:hAnsiTheme="minorHAnsi"/>
                <w:sz w:val="28"/>
                <w:szCs w:val="28"/>
              </w:rPr>
            </w:pPr>
            <w:r w:rsidRPr="007E023B">
              <w:rPr>
                <w:rFonts w:asciiTheme="minorHAnsi" w:hAnsiTheme="minorHAnsi"/>
                <w:sz w:val="28"/>
                <w:szCs w:val="28"/>
              </w:rPr>
              <w:t>21</w:t>
            </w:r>
          </w:p>
        </w:tc>
      </w:tr>
    </w:tbl>
    <w:p w:rsidR="001C2CE8" w:rsidRPr="007E023B" w:rsidRDefault="001C2CE8" w:rsidP="00775F46">
      <w:pPr>
        <w:rPr>
          <w:sz w:val="28"/>
          <w:szCs w:val="28"/>
          <w:lang w:val="en-US"/>
        </w:rPr>
      </w:pPr>
    </w:p>
    <w:p w:rsidR="001C2CE8" w:rsidRPr="007E023B" w:rsidRDefault="001C2CE8" w:rsidP="00775F46">
      <w:pPr>
        <w:jc w:val="both"/>
        <w:rPr>
          <w:sz w:val="28"/>
          <w:szCs w:val="28"/>
        </w:rPr>
      </w:pPr>
      <w:r w:rsidRPr="007E023B">
        <w:rPr>
          <w:sz w:val="28"/>
          <w:szCs w:val="28"/>
        </w:rPr>
        <w:t>Эти результаты показывают, что стада молодой промышленной несушки также имеют хорошую прочность скорлупы</w:t>
      </w:r>
      <w:r w:rsidR="00F028A8" w:rsidRPr="007E023B">
        <w:rPr>
          <w:sz w:val="28"/>
          <w:szCs w:val="28"/>
        </w:rPr>
        <w:t xml:space="preserve"> при ее</w:t>
      </w:r>
      <w:r w:rsidRPr="007E023B">
        <w:rPr>
          <w:sz w:val="28"/>
          <w:szCs w:val="28"/>
        </w:rPr>
        <w:t xml:space="preserve"> средн</w:t>
      </w:r>
      <w:r w:rsidR="00F028A8" w:rsidRPr="007E023B">
        <w:rPr>
          <w:sz w:val="28"/>
          <w:szCs w:val="28"/>
        </w:rPr>
        <w:t>ей</w:t>
      </w:r>
      <w:r w:rsidRPr="007E023B">
        <w:rPr>
          <w:sz w:val="28"/>
          <w:szCs w:val="28"/>
        </w:rPr>
        <w:t xml:space="preserve"> прочност</w:t>
      </w:r>
      <w:r w:rsidR="00F028A8" w:rsidRPr="007E023B">
        <w:rPr>
          <w:sz w:val="28"/>
          <w:szCs w:val="28"/>
        </w:rPr>
        <w:t>и</w:t>
      </w:r>
      <w:r w:rsidRPr="007E023B">
        <w:rPr>
          <w:sz w:val="28"/>
          <w:szCs w:val="28"/>
        </w:rPr>
        <w:t xml:space="preserve"> порядка 43 </w:t>
      </w:r>
      <w:proofErr w:type="gramStart"/>
      <w:r w:rsidRPr="007E023B">
        <w:rPr>
          <w:sz w:val="28"/>
          <w:szCs w:val="28"/>
        </w:rPr>
        <w:t>Н.</w:t>
      </w:r>
      <w:proofErr w:type="gramEnd"/>
      <w:r w:rsidRPr="007E023B">
        <w:rPr>
          <w:sz w:val="28"/>
          <w:szCs w:val="28"/>
        </w:rPr>
        <w:t xml:space="preserve"> Однако</w:t>
      </w:r>
      <w:r w:rsidR="002F1289">
        <w:rPr>
          <w:sz w:val="28"/>
          <w:szCs w:val="28"/>
        </w:rPr>
        <w:t>,</w:t>
      </w:r>
      <w:r w:rsidRPr="007E023B">
        <w:rPr>
          <w:sz w:val="28"/>
          <w:szCs w:val="28"/>
        </w:rPr>
        <w:t xml:space="preserve"> необходимо обратить внимание на процент яйца имеющего прочность скорлупы ниже 26 Н. Он слишком высок для молодого стада. Поэтому мы рекомендуем продолжать мониторинг за этим показателем, чтобы проследить за тенденцией изменения прочности скорлупы в будущем.</w:t>
      </w:r>
    </w:p>
    <w:p w:rsidR="00EB4253" w:rsidRPr="007E023B" w:rsidRDefault="00EB4253" w:rsidP="00775F46">
      <w:pPr>
        <w:pStyle w:val="a3"/>
        <w:ind w:left="0"/>
        <w:rPr>
          <w:sz w:val="28"/>
          <w:szCs w:val="28"/>
        </w:rPr>
      </w:pPr>
    </w:p>
    <w:p w:rsidR="0009372D" w:rsidRPr="007E023B" w:rsidRDefault="0009372D" w:rsidP="00AA1D60">
      <w:pPr>
        <w:pStyle w:val="a3"/>
        <w:numPr>
          <w:ilvl w:val="0"/>
          <w:numId w:val="7"/>
        </w:numPr>
        <w:ind w:left="0" w:firstLine="0"/>
        <w:rPr>
          <w:sz w:val="28"/>
          <w:szCs w:val="28"/>
        </w:rPr>
      </w:pPr>
      <w:r w:rsidRPr="007E023B">
        <w:rPr>
          <w:sz w:val="28"/>
          <w:szCs w:val="28"/>
        </w:rPr>
        <w:t>Электронное яйцо</w:t>
      </w:r>
    </w:p>
    <w:p w:rsidR="00A5382D" w:rsidRPr="002F1289" w:rsidRDefault="00F028A8" w:rsidP="002F1289">
      <w:pPr>
        <w:rPr>
          <w:sz w:val="28"/>
          <w:szCs w:val="28"/>
        </w:rPr>
      </w:pPr>
      <w:r w:rsidRPr="002F1289">
        <w:rPr>
          <w:sz w:val="28"/>
          <w:szCs w:val="28"/>
        </w:rPr>
        <w:t>«Электронное яйцо» - специально созданный прибор, который включает в себя непосредственно электронное яйцо, как датчик, устанавливаемый на движущиеся ленты яйцесбора и на транспортер яйцесортировальной машины</w:t>
      </w:r>
      <w:r w:rsidR="002F1289">
        <w:rPr>
          <w:sz w:val="28"/>
          <w:szCs w:val="28"/>
        </w:rPr>
        <w:t>,</w:t>
      </w:r>
      <w:r w:rsidRPr="002F1289">
        <w:rPr>
          <w:sz w:val="28"/>
          <w:szCs w:val="28"/>
        </w:rPr>
        <w:t xml:space="preserve"> и </w:t>
      </w:r>
      <w:r w:rsidR="00A5382D" w:rsidRPr="002F1289">
        <w:rPr>
          <w:sz w:val="28"/>
          <w:szCs w:val="28"/>
        </w:rPr>
        <w:t>электронный планшет, на который поступают сигналы от электронного яйца в процессе движения от соударений о другие яйц</w:t>
      </w:r>
      <w:r w:rsidR="001109B4" w:rsidRPr="002F1289">
        <w:rPr>
          <w:sz w:val="28"/>
          <w:szCs w:val="28"/>
        </w:rPr>
        <w:t>а и от ударений о препятствия (</w:t>
      </w:r>
      <w:r w:rsidR="00A5382D" w:rsidRPr="002F1289">
        <w:rPr>
          <w:sz w:val="28"/>
          <w:szCs w:val="28"/>
        </w:rPr>
        <w:t>какие-либо выступы, планки). В качестве примера такого исследования мы приводим  данные об анализе транспортировки яйца с места снесения по яйцесбору к яйцесортировальной машине у одного из наших покупателей.</w:t>
      </w:r>
    </w:p>
    <w:p w:rsidR="00A5382D" w:rsidRPr="007E023B" w:rsidRDefault="00A5382D" w:rsidP="00775F46">
      <w:pPr>
        <w:pStyle w:val="a4"/>
        <w:numPr>
          <w:ilvl w:val="0"/>
          <w:numId w:val="0"/>
        </w:numPr>
        <w:spacing w:before="120"/>
        <w:rPr>
          <w:rFonts w:asciiTheme="minorHAnsi" w:hAnsiTheme="minorHAnsi"/>
          <w:i w:val="0"/>
          <w:color w:val="auto"/>
          <w:sz w:val="28"/>
          <w:szCs w:val="28"/>
          <w:lang w:val="ru-RU"/>
        </w:rPr>
      </w:pPr>
    </w:p>
    <w:p w:rsidR="00A5382D" w:rsidRPr="007E023B" w:rsidRDefault="00A5382D" w:rsidP="00775F46">
      <w:pPr>
        <w:pStyle w:val="a4"/>
        <w:numPr>
          <w:ilvl w:val="0"/>
          <w:numId w:val="0"/>
        </w:numPr>
        <w:spacing w:before="120"/>
        <w:rPr>
          <w:rFonts w:asciiTheme="minorHAnsi" w:hAnsiTheme="minorHAnsi"/>
          <w:i w:val="0"/>
          <w:color w:val="auto"/>
          <w:sz w:val="28"/>
          <w:szCs w:val="28"/>
          <w:lang w:val="ru-RU"/>
        </w:rPr>
      </w:pPr>
    </w:p>
    <w:p w:rsidR="00A5382D" w:rsidRPr="007E023B" w:rsidRDefault="00A5382D" w:rsidP="00775F46">
      <w:pPr>
        <w:pStyle w:val="a3"/>
        <w:numPr>
          <w:ilvl w:val="0"/>
          <w:numId w:val="4"/>
        </w:numPr>
        <w:spacing w:after="0" w:line="240" w:lineRule="auto"/>
        <w:ind w:left="0" w:firstLine="0"/>
        <w:jc w:val="both"/>
        <w:rPr>
          <w:sz w:val="28"/>
          <w:szCs w:val="28"/>
        </w:rPr>
      </w:pPr>
      <w:r w:rsidRPr="007E023B">
        <w:rPr>
          <w:noProof/>
          <w:sz w:val="28"/>
          <w:szCs w:val="28"/>
          <w:lang w:eastAsia="ru-RU"/>
        </w:rPr>
        <w:lastRenderedPageBreak/>
        <w:drawing>
          <wp:anchor distT="0" distB="0" distL="114300" distR="114300" simplePos="0" relativeHeight="251663360" behindDoc="0" locked="0" layoutInCell="1" allowOverlap="1">
            <wp:simplePos x="0" y="0"/>
            <wp:positionH relativeFrom="column">
              <wp:posOffset>3300095</wp:posOffset>
            </wp:positionH>
            <wp:positionV relativeFrom="paragraph">
              <wp:posOffset>942340</wp:posOffset>
            </wp:positionV>
            <wp:extent cx="2388235" cy="1792605"/>
            <wp:effectExtent l="38100" t="57150" r="107315" b="93345"/>
            <wp:wrapSquare wrapText="bothSides"/>
            <wp:docPr id="38" name="Afbeelding 29" descr="C:\Users\gandrei\Documents\Russia\Pictures\29.10 - 01.11 Kazan (Laishevsky filial of PVK AK BARS), Ufa (UPAG - Bashkirskaya poultry farm)\IMG-20131030-00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ndrei\Documents\Russia\Pictures\29.10 - 01.11 Kazan (Laishevsky filial of PVK AK BARS), Ufa (UPAG - Bashkirskaya poultry farm)\IMG-20131030-00375.jpg"/>
                    <pic:cNvPicPr>
                      <a:picLocks noChangeAspect="1" noChangeArrowheads="1"/>
                    </pic:cNvPicPr>
                  </pic:nvPicPr>
                  <pic:blipFill>
                    <a:blip r:embed="rId9" cstate="print"/>
                    <a:srcRect/>
                    <a:stretch>
                      <a:fillRect/>
                    </a:stretch>
                  </pic:blipFill>
                  <pic:spPr bwMode="auto">
                    <a:xfrm>
                      <a:off x="0" y="0"/>
                      <a:ext cx="2388235" cy="17926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7E023B">
        <w:rPr>
          <w:noProof/>
          <w:sz w:val="28"/>
          <w:szCs w:val="28"/>
          <w:lang w:eastAsia="ru-RU"/>
        </w:rPr>
        <w:drawing>
          <wp:anchor distT="0" distB="0" distL="114300" distR="114300" simplePos="0" relativeHeight="251662336" behindDoc="0" locked="0" layoutInCell="1" allowOverlap="1">
            <wp:simplePos x="0" y="0"/>
            <wp:positionH relativeFrom="column">
              <wp:posOffset>45085</wp:posOffset>
            </wp:positionH>
            <wp:positionV relativeFrom="paragraph">
              <wp:posOffset>942340</wp:posOffset>
            </wp:positionV>
            <wp:extent cx="2927985" cy="1712595"/>
            <wp:effectExtent l="38100" t="57150" r="120015" b="97155"/>
            <wp:wrapSquare wrapText="bothSides"/>
            <wp:docPr id="3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srcRect/>
                    <a:stretch>
                      <a:fillRect/>
                    </a:stretch>
                  </pic:blipFill>
                  <pic:spPr bwMode="auto">
                    <a:xfrm>
                      <a:off x="0" y="0"/>
                      <a:ext cx="2927985" cy="1712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C31F41">
        <w:rPr>
          <w:noProof/>
          <w:sz w:val="28"/>
          <w:szCs w:val="28"/>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left:0;text-align:left;margin-left:308.25pt;margin-top:139pt;width:47.25pt;height:24pt;rotation:-1682206fd;z-index:251673600;mso-position-horizontal-relative:text;mso-position-vertical-relative:text" fillcolor="red"/>
        </w:pict>
      </w:r>
      <w:r w:rsidR="00C31F41">
        <w:rPr>
          <w:noProof/>
          <w:sz w:val="28"/>
          <w:szCs w:val="28"/>
          <w:lang w:eastAsia="ru-RU"/>
        </w:rPr>
        <w:pict>
          <v:shape id="_x0000_s1031" type="#_x0000_t13" style="position:absolute;left:0;text-align:left;margin-left:292.15pt;margin-top:99.15pt;width:47.25pt;height:24pt;rotation:1470702fd;z-index:251674624;mso-position-horizontal-relative:text;mso-position-vertical-relative:text" fillcolor="red"/>
        </w:pict>
      </w:r>
      <w:r w:rsidRPr="007E023B">
        <w:rPr>
          <w:sz w:val="28"/>
          <w:szCs w:val="28"/>
        </w:rPr>
        <w:t>Переход с транзитной ленты на с</w:t>
      </w:r>
      <w:r w:rsidR="001109B4" w:rsidRPr="007E023B">
        <w:rPr>
          <w:sz w:val="28"/>
          <w:szCs w:val="28"/>
        </w:rPr>
        <w:t>ортировочную и упаковочную зону</w:t>
      </w:r>
      <w:r w:rsidRPr="007E023B">
        <w:rPr>
          <w:sz w:val="28"/>
          <w:szCs w:val="28"/>
        </w:rPr>
        <w:t xml:space="preserve">; в связи со слишком большим количеством яйца и неоптимальным переходом на сортировальную ленту, возникает несколько столкновений. Это можно </w:t>
      </w:r>
      <w:r w:rsidR="001109B4" w:rsidRPr="007E023B">
        <w:rPr>
          <w:sz w:val="28"/>
          <w:szCs w:val="28"/>
        </w:rPr>
        <w:t>исправить</w:t>
      </w:r>
      <w:r w:rsidRPr="007E023B">
        <w:rPr>
          <w:sz w:val="28"/>
          <w:szCs w:val="28"/>
        </w:rPr>
        <w:t>, снизив интенсивность потока яйца на сортировальную ленту, а также уменьшением пространства между металлической переходной пластиной и сортировальной лентой.</w:t>
      </w:r>
    </w:p>
    <w:p w:rsidR="00A5382D" w:rsidRPr="007E023B" w:rsidRDefault="00C31F41" w:rsidP="00775F46">
      <w:pPr>
        <w:pStyle w:val="a3"/>
        <w:ind w:left="0"/>
        <w:jc w:val="both"/>
        <w:rPr>
          <w:sz w:val="28"/>
          <w:szCs w:val="28"/>
        </w:rPr>
      </w:pPr>
      <w:r>
        <w:rPr>
          <w:noProof/>
          <w:sz w:val="28"/>
          <w:szCs w:val="28"/>
          <w:lang w:eastAsia="ru-RU"/>
        </w:rPr>
        <w:pict>
          <v:shape id="_x0000_s1033" type="#_x0000_t13" style="position:absolute;left:0;text-align:left;margin-left:335.75pt;margin-top:238.95pt;width:47.25pt;height:24pt;rotation:7704195fd;z-index:251677696" fillcolor="red"/>
        </w:pict>
      </w:r>
      <w:r>
        <w:rPr>
          <w:noProof/>
          <w:sz w:val="28"/>
          <w:szCs w:val="28"/>
          <w:lang w:eastAsia="ru-RU"/>
        </w:rPr>
        <w:pict>
          <v:shape id="_x0000_s1032" type="#_x0000_t13" style="position:absolute;left:0;text-align:left;margin-left:270.5pt;margin-top:267.75pt;width:47.25pt;height:24pt;rotation:-1682206fd;z-index:251676672" fillcolor="red"/>
        </w:pict>
      </w:r>
      <w:r w:rsidR="00A5382D" w:rsidRPr="007E023B">
        <w:rPr>
          <w:noProof/>
          <w:sz w:val="28"/>
          <w:szCs w:val="28"/>
          <w:lang w:eastAsia="ru-RU"/>
        </w:rPr>
        <w:drawing>
          <wp:anchor distT="0" distB="0" distL="114300" distR="114300" simplePos="0" relativeHeight="251664384" behindDoc="0" locked="0" layoutInCell="1" allowOverlap="1">
            <wp:simplePos x="0" y="0"/>
            <wp:positionH relativeFrom="column">
              <wp:posOffset>3373755</wp:posOffset>
            </wp:positionH>
            <wp:positionV relativeFrom="paragraph">
              <wp:posOffset>2086610</wp:posOffset>
            </wp:positionV>
            <wp:extent cx="2322830" cy="1741805"/>
            <wp:effectExtent l="38100" t="57150" r="115570" b="86995"/>
            <wp:wrapSquare wrapText="bothSides"/>
            <wp:docPr id="40" name="Afbeelding 33" descr="C:\Users\gandrei\Documents\Russia\Pictures\29.10 - 01.11 Kazan (Laishevsky filial of PVK AK BARS), Ufa (UPAG - Bashkirskaya poultry farm)\IMG-20131030-00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ndrei\Documents\Russia\Pictures\29.10 - 01.11 Kazan (Laishevsky filial of PVK AK BARS), Ufa (UPAG - Bashkirskaya poultry farm)\IMG-20131030-00373.jpg"/>
                    <pic:cNvPicPr>
                      <a:picLocks noChangeAspect="1" noChangeArrowheads="1"/>
                    </pic:cNvPicPr>
                  </pic:nvPicPr>
                  <pic:blipFill>
                    <a:blip r:embed="rId11" cstate="print"/>
                    <a:srcRect/>
                    <a:stretch>
                      <a:fillRect/>
                    </a:stretch>
                  </pic:blipFill>
                  <pic:spPr bwMode="auto">
                    <a:xfrm>
                      <a:off x="0" y="0"/>
                      <a:ext cx="2322830" cy="17418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5382D" w:rsidRPr="007E023B" w:rsidRDefault="00A5382D" w:rsidP="00775F46">
      <w:pPr>
        <w:rPr>
          <w:sz w:val="28"/>
          <w:szCs w:val="28"/>
        </w:rPr>
      </w:pPr>
      <w:r w:rsidRPr="007E023B">
        <w:rPr>
          <w:noProof/>
          <w:sz w:val="28"/>
          <w:szCs w:val="28"/>
          <w:lang w:eastAsia="ru-RU"/>
        </w:rPr>
        <w:drawing>
          <wp:anchor distT="0" distB="0" distL="114300" distR="114300" simplePos="0" relativeHeight="251675648" behindDoc="0" locked="0" layoutInCell="1" allowOverlap="1">
            <wp:simplePos x="0" y="0"/>
            <wp:positionH relativeFrom="column">
              <wp:posOffset>118110</wp:posOffset>
            </wp:positionH>
            <wp:positionV relativeFrom="paragraph">
              <wp:posOffset>81915</wp:posOffset>
            </wp:positionV>
            <wp:extent cx="2724150" cy="1595755"/>
            <wp:effectExtent l="38100" t="57150" r="114300" b="99695"/>
            <wp:wrapSquare wrapText="bothSides"/>
            <wp:docPr id="2"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cstate="print"/>
                    <a:srcRect/>
                    <a:stretch>
                      <a:fillRect/>
                    </a:stretch>
                  </pic:blipFill>
                  <pic:spPr bwMode="auto">
                    <a:xfrm>
                      <a:off x="0" y="0"/>
                      <a:ext cx="2724150" cy="1595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7E023B">
        <w:rPr>
          <w:sz w:val="28"/>
          <w:szCs w:val="28"/>
        </w:rPr>
        <w:br w:type="page"/>
      </w:r>
    </w:p>
    <w:p w:rsidR="00A5382D" w:rsidRPr="007E023B" w:rsidRDefault="00A5382D" w:rsidP="00775F46">
      <w:pPr>
        <w:pStyle w:val="a3"/>
        <w:numPr>
          <w:ilvl w:val="0"/>
          <w:numId w:val="4"/>
        </w:numPr>
        <w:spacing w:after="0" w:line="240" w:lineRule="auto"/>
        <w:ind w:left="0" w:firstLine="0"/>
        <w:jc w:val="both"/>
        <w:rPr>
          <w:sz w:val="28"/>
          <w:szCs w:val="28"/>
        </w:rPr>
      </w:pPr>
      <w:r w:rsidRPr="007E023B">
        <w:rPr>
          <w:noProof/>
          <w:sz w:val="28"/>
          <w:szCs w:val="28"/>
          <w:lang w:eastAsia="ru-RU"/>
        </w:rPr>
        <w:lastRenderedPageBreak/>
        <w:drawing>
          <wp:anchor distT="0" distB="0" distL="114300" distR="114300" simplePos="0" relativeHeight="251668480" behindDoc="0" locked="0" layoutInCell="1" allowOverlap="1">
            <wp:simplePos x="0" y="0"/>
            <wp:positionH relativeFrom="column">
              <wp:posOffset>3176270</wp:posOffset>
            </wp:positionH>
            <wp:positionV relativeFrom="paragraph">
              <wp:posOffset>1292860</wp:posOffset>
            </wp:positionV>
            <wp:extent cx="2599055" cy="1799590"/>
            <wp:effectExtent l="38100" t="57150" r="106045" b="86360"/>
            <wp:wrapSquare wrapText="bothSides"/>
            <wp:docPr id="43" name="Afbeelding 38" descr="C:\Users\gandrei\Documents\Russia\Pictures\29.10 - 01.11 Kazan (Laishevsky filial of PVK AK BARS), Ufa (UPAG - Bashkirskaya poultry farm)\IMG-20131030-00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ndrei\Documents\Russia\Pictures\29.10 - 01.11 Kazan (Laishevsky filial of PVK AK BARS), Ufa (UPAG - Bashkirskaya poultry farm)\IMG-20131030-00367.jpg"/>
                    <pic:cNvPicPr>
                      <a:picLocks noChangeAspect="1" noChangeArrowheads="1"/>
                    </pic:cNvPicPr>
                  </pic:nvPicPr>
                  <pic:blipFill>
                    <a:blip r:embed="rId13" cstate="print"/>
                    <a:srcRect/>
                    <a:stretch>
                      <a:fillRect/>
                    </a:stretch>
                  </pic:blipFill>
                  <pic:spPr bwMode="auto">
                    <a:xfrm>
                      <a:off x="0" y="0"/>
                      <a:ext cx="2599055" cy="17995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7E023B">
        <w:rPr>
          <w:sz w:val="28"/>
          <w:szCs w:val="28"/>
        </w:rPr>
        <w:t>Удары, которые яйцо получает в зоне сортировки и упаковки. Ситуацию в этой проблемной точке можно улучшить, закрыв концы трубок пластиковыми наконечниками.</w:t>
      </w:r>
    </w:p>
    <w:p w:rsidR="00A5382D" w:rsidRPr="007E023B" w:rsidRDefault="00A5382D" w:rsidP="00775F46">
      <w:pPr>
        <w:pStyle w:val="a4"/>
        <w:numPr>
          <w:ilvl w:val="0"/>
          <w:numId w:val="0"/>
        </w:numPr>
        <w:spacing w:before="120"/>
        <w:rPr>
          <w:rFonts w:asciiTheme="minorHAnsi" w:hAnsiTheme="minorHAnsi"/>
          <w:color w:val="auto"/>
          <w:sz w:val="28"/>
          <w:szCs w:val="28"/>
          <w:lang w:val="ru-RU"/>
        </w:rPr>
      </w:pPr>
      <w:r w:rsidRPr="007E023B">
        <w:rPr>
          <w:rFonts w:asciiTheme="minorHAnsi" w:hAnsiTheme="minorHAnsi"/>
          <w:noProof/>
          <w:color w:val="auto"/>
          <w:sz w:val="28"/>
          <w:szCs w:val="28"/>
          <w:lang w:val="ru-RU" w:eastAsia="ru-RU"/>
        </w:rPr>
        <w:drawing>
          <wp:anchor distT="0" distB="0" distL="114300" distR="114300" simplePos="0" relativeHeight="251667456" behindDoc="0" locked="0" layoutInCell="1" allowOverlap="1">
            <wp:simplePos x="0" y="0"/>
            <wp:positionH relativeFrom="column">
              <wp:posOffset>454660</wp:posOffset>
            </wp:positionH>
            <wp:positionV relativeFrom="paragraph">
              <wp:posOffset>91440</wp:posOffset>
            </wp:positionV>
            <wp:extent cx="2598420" cy="1800860"/>
            <wp:effectExtent l="38100" t="57150" r="106680" b="104140"/>
            <wp:wrapSquare wrapText="bothSides"/>
            <wp:docPr id="42" name="Afbeelding 37" descr="C:\Users\gandrei\Documents\Russia\Pictures\29.10 - 01.11 Kazan (Laishevsky filial of PVK AK BARS), Ufa (UPAG - Bashkirskaya poultry farm)\IMG-20131030-00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ndrei\Documents\Russia\Pictures\29.10 - 01.11 Kazan (Laishevsky filial of PVK AK BARS), Ufa (UPAG - Bashkirskaya poultry farm)\IMG-20131030-00368.jpg"/>
                    <pic:cNvPicPr>
                      <a:picLocks noChangeAspect="1" noChangeArrowheads="1"/>
                    </pic:cNvPicPr>
                  </pic:nvPicPr>
                  <pic:blipFill>
                    <a:blip r:embed="rId14" cstate="print"/>
                    <a:srcRect/>
                    <a:stretch>
                      <a:fillRect/>
                    </a:stretch>
                  </pic:blipFill>
                  <pic:spPr bwMode="auto">
                    <a:xfrm>
                      <a:off x="0" y="0"/>
                      <a:ext cx="2598420" cy="1800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C31F41" w:rsidP="00775F46">
      <w:pPr>
        <w:pStyle w:val="a4"/>
        <w:numPr>
          <w:ilvl w:val="0"/>
          <w:numId w:val="0"/>
        </w:numPr>
        <w:spacing w:before="120"/>
        <w:rPr>
          <w:rFonts w:asciiTheme="minorHAnsi" w:hAnsiTheme="minorHAnsi"/>
          <w:color w:val="auto"/>
          <w:sz w:val="28"/>
          <w:szCs w:val="28"/>
          <w:lang w:val="ru-RU"/>
        </w:rPr>
      </w:pPr>
      <w:r w:rsidRPr="00C31F41">
        <w:rPr>
          <w:rFonts w:asciiTheme="minorHAnsi" w:hAnsiTheme="minorHAnsi"/>
          <w:noProof/>
          <w:color w:val="auto"/>
          <w:sz w:val="28"/>
          <w:szCs w:val="28"/>
        </w:rPr>
        <w:pict>
          <v:shape id="_x0000_s1028" type="#_x0000_t13" style="position:absolute;margin-left:146.2pt;margin-top:23.25pt;width:47.25pt;height:24pt;rotation:6858468fd;z-index:251671552" fillcolor="red"/>
        </w:pict>
      </w: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C31F41" w:rsidP="00775F46">
      <w:pPr>
        <w:pStyle w:val="a4"/>
        <w:numPr>
          <w:ilvl w:val="0"/>
          <w:numId w:val="0"/>
        </w:numPr>
        <w:spacing w:before="120"/>
        <w:rPr>
          <w:rFonts w:asciiTheme="minorHAnsi" w:hAnsiTheme="minorHAnsi"/>
          <w:color w:val="auto"/>
          <w:sz w:val="28"/>
          <w:szCs w:val="28"/>
          <w:lang w:val="ru-RU"/>
        </w:rPr>
      </w:pPr>
      <w:r w:rsidRPr="00C31F41">
        <w:rPr>
          <w:rFonts w:asciiTheme="minorHAnsi" w:hAnsiTheme="minorHAnsi"/>
          <w:noProof/>
          <w:color w:val="auto"/>
          <w:sz w:val="28"/>
          <w:szCs w:val="28"/>
        </w:rPr>
        <w:pict>
          <v:shape id="_x0000_s1027" type="#_x0000_t13" style="position:absolute;margin-left:279.15pt;margin-top:3.65pt;width:47.25pt;height:24pt;rotation:-1682206fd;z-index:251670528" fillcolor="red"/>
        </w:pict>
      </w: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A5382D" w:rsidP="00775F46">
      <w:pPr>
        <w:pStyle w:val="a4"/>
        <w:numPr>
          <w:ilvl w:val="0"/>
          <w:numId w:val="0"/>
        </w:numPr>
        <w:spacing w:before="120"/>
        <w:rPr>
          <w:rFonts w:asciiTheme="minorHAnsi" w:hAnsiTheme="minorHAnsi"/>
          <w:color w:val="auto"/>
          <w:sz w:val="28"/>
          <w:szCs w:val="28"/>
          <w:lang w:val="ru-RU"/>
        </w:rPr>
      </w:pPr>
      <w:r w:rsidRPr="007E023B">
        <w:rPr>
          <w:rFonts w:asciiTheme="minorHAnsi" w:hAnsiTheme="minorHAnsi"/>
          <w:noProof/>
          <w:color w:val="auto"/>
          <w:sz w:val="28"/>
          <w:szCs w:val="28"/>
          <w:lang w:val="ru-RU" w:eastAsia="ru-RU"/>
        </w:rPr>
        <w:drawing>
          <wp:anchor distT="0" distB="0" distL="114300" distR="114300" simplePos="0" relativeHeight="251669504" behindDoc="0" locked="0" layoutInCell="1" allowOverlap="1">
            <wp:simplePos x="0" y="0"/>
            <wp:positionH relativeFrom="column">
              <wp:posOffset>4148455</wp:posOffset>
            </wp:positionH>
            <wp:positionV relativeFrom="paragraph">
              <wp:posOffset>85725</wp:posOffset>
            </wp:positionV>
            <wp:extent cx="1621790" cy="2160270"/>
            <wp:effectExtent l="38100" t="57150" r="111760" b="87630"/>
            <wp:wrapSquare wrapText="bothSides"/>
            <wp:docPr id="44" name="Afbeelding 39" descr="C:\Users\gandrei\Documents\Russia\Pictures\29.10 - 01.11 Kazan (Laishevsky filial of PVK AK BARS), Ufa (UPAG - Bashkirskaya poultry farm)\IMG-20131030-00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ndrei\Documents\Russia\Pictures\29.10 - 01.11 Kazan (Laishevsky filial of PVK AK BARS), Ufa (UPAG - Bashkirskaya poultry farm)\IMG-20131030-00366.jpg"/>
                    <pic:cNvPicPr>
                      <a:picLocks noChangeAspect="1" noChangeArrowheads="1"/>
                    </pic:cNvPicPr>
                  </pic:nvPicPr>
                  <pic:blipFill>
                    <a:blip r:embed="rId15" cstate="print"/>
                    <a:srcRect/>
                    <a:stretch>
                      <a:fillRect/>
                    </a:stretch>
                  </pic:blipFill>
                  <pic:spPr bwMode="auto">
                    <a:xfrm>
                      <a:off x="0" y="0"/>
                      <a:ext cx="1621790" cy="21602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7E023B">
        <w:rPr>
          <w:rFonts w:asciiTheme="minorHAnsi" w:hAnsiTheme="minorHAnsi"/>
          <w:noProof/>
          <w:color w:val="auto"/>
          <w:sz w:val="28"/>
          <w:szCs w:val="28"/>
          <w:lang w:val="ru-RU" w:eastAsia="ru-RU"/>
        </w:rPr>
        <w:drawing>
          <wp:anchor distT="0" distB="0" distL="114300" distR="114300" simplePos="0" relativeHeight="251666432" behindDoc="0" locked="0" layoutInCell="1" allowOverlap="1">
            <wp:simplePos x="0" y="0"/>
            <wp:positionH relativeFrom="column">
              <wp:posOffset>452755</wp:posOffset>
            </wp:positionH>
            <wp:positionV relativeFrom="paragraph">
              <wp:posOffset>86360</wp:posOffset>
            </wp:positionV>
            <wp:extent cx="3571875" cy="2159635"/>
            <wp:effectExtent l="38100" t="57150" r="123825" b="88265"/>
            <wp:wrapSquare wrapText="bothSides"/>
            <wp:docPr id="41"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srcRect/>
                    <a:stretch>
                      <a:fillRect/>
                    </a:stretch>
                  </pic:blipFill>
                  <pic:spPr bwMode="auto">
                    <a:xfrm>
                      <a:off x="0" y="0"/>
                      <a:ext cx="3571875" cy="21596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C31F41" w:rsidP="00775F46">
      <w:pPr>
        <w:pStyle w:val="a4"/>
        <w:numPr>
          <w:ilvl w:val="0"/>
          <w:numId w:val="0"/>
        </w:numPr>
        <w:spacing w:before="120"/>
        <w:rPr>
          <w:rFonts w:asciiTheme="minorHAnsi" w:hAnsiTheme="minorHAnsi"/>
          <w:color w:val="auto"/>
          <w:sz w:val="28"/>
          <w:szCs w:val="28"/>
          <w:lang w:val="ru-RU"/>
        </w:rPr>
      </w:pPr>
      <w:r w:rsidRPr="00C31F41">
        <w:rPr>
          <w:rFonts w:asciiTheme="minorHAnsi" w:hAnsiTheme="minorHAnsi"/>
          <w:noProof/>
          <w:color w:val="auto"/>
          <w:sz w:val="28"/>
          <w:szCs w:val="28"/>
        </w:rPr>
        <w:pict>
          <v:shape id="_x0000_s1029" type="#_x0000_t13" style="position:absolute;margin-left:358.15pt;margin-top:11.4pt;width:47.25pt;height:24pt;rotation:4200258fd;z-index:251672576" fillcolor="red"/>
        </w:pict>
      </w:r>
    </w:p>
    <w:p w:rsidR="00A5382D" w:rsidRPr="007E023B" w:rsidRDefault="00A5382D" w:rsidP="00775F46">
      <w:pPr>
        <w:pStyle w:val="a4"/>
        <w:numPr>
          <w:ilvl w:val="0"/>
          <w:numId w:val="0"/>
        </w:numPr>
        <w:spacing w:before="120"/>
        <w:rPr>
          <w:rFonts w:asciiTheme="minorHAnsi" w:hAnsiTheme="minorHAnsi"/>
          <w:color w:val="auto"/>
          <w:sz w:val="28"/>
          <w:szCs w:val="28"/>
          <w:lang w:val="ru-RU"/>
        </w:rPr>
      </w:pPr>
    </w:p>
    <w:p w:rsidR="00A5382D" w:rsidRPr="007E023B" w:rsidRDefault="00A5382D" w:rsidP="00775F46">
      <w:pPr>
        <w:pStyle w:val="a4"/>
        <w:numPr>
          <w:ilvl w:val="0"/>
          <w:numId w:val="0"/>
        </w:numPr>
        <w:spacing w:before="120"/>
        <w:rPr>
          <w:rFonts w:asciiTheme="minorHAnsi" w:hAnsiTheme="minorHAnsi"/>
          <w:b/>
          <w:color w:val="auto"/>
          <w:sz w:val="28"/>
          <w:szCs w:val="28"/>
          <w:lang w:val="ru-RU"/>
        </w:rPr>
      </w:pPr>
    </w:p>
    <w:p w:rsidR="00A5382D" w:rsidRPr="007E023B" w:rsidRDefault="00A5382D" w:rsidP="00775F46">
      <w:pPr>
        <w:pStyle w:val="a4"/>
        <w:numPr>
          <w:ilvl w:val="0"/>
          <w:numId w:val="0"/>
        </w:numPr>
        <w:spacing w:before="120"/>
        <w:rPr>
          <w:rFonts w:asciiTheme="minorHAnsi" w:hAnsiTheme="minorHAnsi"/>
          <w:b/>
          <w:color w:val="auto"/>
          <w:sz w:val="28"/>
          <w:szCs w:val="28"/>
          <w:lang w:val="ru-RU"/>
        </w:rPr>
      </w:pPr>
    </w:p>
    <w:p w:rsidR="00A5382D" w:rsidRPr="007E023B" w:rsidRDefault="00A5382D" w:rsidP="00775F46">
      <w:pPr>
        <w:pStyle w:val="a4"/>
        <w:numPr>
          <w:ilvl w:val="0"/>
          <w:numId w:val="0"/>
        </w:numPr>
        <w:spacing w:before="120"/>
        <w:rPr>
          <w:rFonts w:asciiTheme="minorHAnsi" w:hAnsiTheme="minorHAnsi"/>
          <w:b/>
          <w:color w:val="auto"/>
          <w:sz w:val="28"/>
          <w:szCs w:val="28"/>
          <w:lang w:val="ru-RU"/>
        </w:rPr>
      </w:pPr>
    </w:p>
    <w:p w:rsidR="00A5382D" w:rsidRPr="007E023B" w:rsidRDefault="00A5382D" w:rsidP="00775F46">
      <w:pPr>
        <w:pStyle w:val="a4"/>
        <w:numPr>
          <w:ilvl w:val="0"/>
          <w:numId w:val="0"/>
        </w:numPr>
        <w:spacing w:before="120"/>
        <w:rPr>
          <w:rFonts w:asciiTheme="minorHAnsi" w:hAnsiTheme="minorHAnsi"/>
          <w:b/>
          <w:color w:val="auto"/>
          <w:sz w:val="28"/>
          <w:szCs w:val="28"/>
          <w:lang w:val="ru-RU"/>
        </w:rPr>
      </w:pPr>
    </w:p>
    <w:p w:rsidR="00A5382D" w:rsidRPr="007E023B" w:rsidRDefault="00A5382D" w:rsidP="00775F46">
      <w:pPr>
        <w:pStyle w:val="a4"/>
        <w:numPr>
          <w:ilvl w:val="0"/>
          <w:numId w:val="0"/>
        </w:numPr>
        <w:spacing w:before="120"/>
        <w:rPr>
          <w:rFonts w:asciiTheme="minorHAnsi" w:hAnsiTheme="minorHAnsi"/>
          <w:b/>
          <w:color w:val="auto"/>
          <w:sz w:val="28"/>
          <w:szCs w:val="28"/>
          <w:lang w:val="ru-RU"/>
        </w:rPr>
      </w:pPr>
    </w:p>
    <w:p w:rsidR="00A5382D" w:rsidRPr="007E023B" w:rsidRDefault="00A5382D" w:rsidP="00775F46">
      <w:pPr>
        <w:pStyle w:val="a4"/>
        <w:numPr>
          <w:ilvl w:val="0"/>
          <w:numId w:val="0"/>
        </w:numPr>
        <w:spacing w:before="120"/>
        <w:jc w:val="both"/>
        <w:rPr>
          <w:rFonts w:asciiTheme="minorHAnsi" w:eastAsia="Times New Roman" w:hAnsiTheme="minorHAnsi" w:cs="Times New Roman"/>
          <w:iCs w:val="0"/>
          <w:color w:val="auto"/>
          <w:spacing w:val="0"/>
          <w:sz w:val="28"/>
          <w:szCs w:val="28"/>
          <w:lang w:val="ru-RU"/>
        </w:rPr>
      </w:pPr>
      <w:r w:rsidRPr="007E023B">
        <w:rPr>
          <w:rFonts w:asciiTheme="minorHAnsi" w:eastAsia="Times New Roman" w:hAnsiTheme="minorHAnsi" w:cs="Times New Roman"/>
          <w:b/>
          <w:iCs w:val="0"/>
          <w:color w:val="auto"/>
          <w:spacing w:val="0"/>
          <w:sz w:val="28"/>
          <w:szCs w:val="28"/>
          <w:lang w:val="ru-RU"/>
        </w:rPr>
        <w:t>Важно</w:t>
      </w:r>
      <w:r w:rsidR="006E2D7E" w:rsidRPr="007E023B">
        <w:rPr>
          <w:rFonts w:asciiTheme="minorHAnsi" w:eastAsia="Times New Roman" w:hAnsiTheme="minorHAnsi" w:cs="Times New Roman"/>
          <w:iCs w:val="0"/>
          <w:color w:val="auto"/>
          <w:spacing w:val="0"/>
          <w:sz w:val="28"/>
          <w:szCs w:val="28"/>
          <w:lang w:val="ru-RU"/>
        </w:rPr>
        <w:t>:</w:t>
      </w:r>
      <w:r w:rsidRPr="007E023B">
        <w:rPr>
          <w:rFonts w:asciiTheme="minorHAnsi" w:eastAsia="Times New Roman" w:hAnsiTheme="minorHAnsi" w:cs="Times New Roman"/>
          <w:iCs w:val="0"/>
          <w:color w:val="auto"/>
          <w:spacing w:val="0"/>
          <w:sz w:val="28"/>
          <w:szCs w:val="28"/>
          <w:lang w:val="ru-RU"/>
        </w:rPr>
        <w:t xml:space="preserve"> все проведенные нами измерения были проведены на определенных участках транспортировочной системы, переходах с одной ленты на другую или сортировальных и упаковочных залах. Для оптимальной настройки транспортировочной системы, эти же критические точки следует проверить и в других блоках и зала</w:t>
      </w:r>
      <w:r w:rsidR="00971199" w:rsidRPr="007E023B">
        <w:rPr>
          <w:rFonts w:asciiTheme="minorHAnsi" w:eastAsia="Times New Roman" w:hAnsiTheme="minorHAnsi" w:cs="Times New Roman"/>
          <w:iCs w:val="0"/>
          <w:color w:val="auto"/>
          <w:spacing w:val="0"/>
          <w:sz w:val="28"/>
          <w:szCs w:val="28"/>
          <w:lang w:val="ru-RU"/>
        </w:rPr>
        <w:t>х.</w:t>
      </w:r>
    </w:p>
    <w:p w:rsidR="00A5382D" w:rsidRPr="007E023B" w:rsidRDefault="00A5382D" w:rsidP="00775F46">
      <w:pPr>
        <w:pStyle w:val="a4"/>
        <w:numPr>
          <w:ilvl w:val="0"/>
          <w:numId w:val="0"/>
        </w:numPr>
        <w:spacing w:before="120"/>
        <w:jc w:val="both"/>
        <w:rPr>
          <w:rFonts w:asciiTheme="minorHAnsi" w:eastAsia="Times New Roman" w:hAnsiTheme="minorHAnsi" w:cs="Times New Roman"/>
          <w:iCs w:val="0"/>
          <w:color w:val="auto"/>
          <w:spacing w:val="0"/>
          <w:sz w:val="28"/>
          <w:szCs w:val="28"/>
          <w:lang w:val="ru-RU"/>
        </w:rPr>
      </w:pPr>
      <w:r w:rsidRPr="007E023B">
        <w:rPr>
          <w:rFonts w:asciiTheme="minorHAnsi" w:eastAsia="Times New Roman" w:hAnsiTheme="minorHAnsi" w:cs="Times New Roman"/>
          <w:iCs w:val="0"/>
          <w:color w:val="auto"/>
          <w:spacing w:val="0"/>
          <w:sz w:val="28"/>
          <w:szCs w:val="28"/>
          <w:lang w:val="ru-RU"/>
        </w:rPr>
        <w:t xml:space="preserve"> На основании</w:t>
      </w:r>
      <w:r w:rsidR="003E70E6" w:rsidRPr="007E023B">
        <w:rPr>
          <w:rFonts w:asciiTheme="minorHAnsi" w:eastAsia="Times New Roman" w:hAnsiTheme="minorHAnsi" w:cs="Times New Roman"/>
          <w:iCs w:val="0"/>
          <w:color w:val="auto"/>
          <w:spacing w:val="0"/>
          <w:sz w:val="28"/>
          <w:szCs w:val="28"/>
          <w:lang w:val="ru-RU"/>
        </w:rPr>
        <w:t xml:space="preserve"> полученных данных были сделаны </w:t>
      </w:r>
      <w:r w:rsidR="00971199" w:rsidRPr="007E023B">
        <w:rPr>
          <w:rFonts w:asciiTheme="minorHAnsi" w:eastAsia="Times New Roman" w:hAnsiTheme="minorHAnsi" w:cs="Times New Roman"/>
          <w:iCs w:val="0"/>
          <w:color w:val="auto"/>
          <w:spacing w:val="0"/>
          <w:sz w:val="28"/>
          <w:szCs w:val="28"/>
          <w:lang w:val="ru-RU"/>
        </w:rPr>
        <w:t xml:space="preserve">определенные выводы для улучшения </w:t>
      </w:r>
      <w:r w:rsidR="006A42A4" w:rsidRPr="007E023B">
        <w:rPr>
          <w:rFonts w:asciiTheme="minorHAnsi" w:eastAsia="Times New Roman" w:hAnsiTheme="minorHAnsi" w:cs="Times New Roman"/>
          <w:iCs w:val="0"/>
          <w:color w:val="auto"/>
          <w:spacing w:val="0"/>
          <w:sz w:val="28"/>
          <w:szCs w:val="28"/>
          <w:lang w:val="ru-RU"/>
        </w:rPr>
        <w:t>транспортировки яйца к месту упаковки и уменьшения количества соударений яиц. Все пере</w:t>
      </w:r>
      <w:r w:rsidR="006E2D7E" w:rsidRPr="007E023B">
        <w:rPr>
          <w:rFonts w:asciiTheme="minorHAnsi" w:eastAsia="Times New Roman" w:hAnsiTheme="minorHAnsi" w:cs="Times New Roman"/>
          <w:iCs w:val="0"/>
          <w:color w:val="auto"/>
          <w:spacing w:val="0"/>
          <w:sz w:val="28"/>
          <w:szCs w:val="28"/>
          <w:lang w:val="ru-RU"/>
        </w:rPr>
        <w:t>численные меры позволят нашим партнерам</w:t>
      </w:r>
      <w:r w:rsidR="006A42A4" w:rsidRPr="007E023B">
        <w:rPr>
          <w:rFonts w:asciiTheme="minorHAnsi" w:eastAsia="Times New Roman" w:hAnsiTheme="minorHAnsi" w:cs="Times New Roman"/>
          <w:iCs w:val="0"/>
          <w:color w:val="auto"/>
          <w:spacing w:val="0"/>
          <w:sz w:val="28"/>
          <w:szCs w:val="28"/>
          <w:lang w:val="ru-RU"/>
        </w:rPr>
        <w:t xml:space="preserve"> снизить технологический </w:t>
      </w:r>
      <w:proofErr w:type="gramStart"/>
      <w:r w:rsidR="006A42A4" w:rsidRPr="007E023B">
        <w:rPr>
          <w:rFonts w:asciiTheme="minorHAnsi" w:eastAsia="Times New Roman" w:hAnsiTheme="minorHAnsi" w:cs="Times New Roman"/>
          <w:iCs w:val="0"/>
          <w:color w:val="auto"/>
          <w:spacing w:val="0"/>
          <w:sz w:val="28"/>
          <w:szCs w:val="28"/>
          <w:lang w:val="ru-RU"/>
        </w:rPr>
        <w:t>брак яйца</w:t>
      </w:r>
      <w:proofErr w:type="gramEnd"/>
      <w:r w:rsidR="006A42A4" w:rsidRPr="007E023B">
        <w:rPr>
          <w:rFonts w:asciiTheme="minorHAnsi" w:eastAsia="Times New Roman" w:hAnsiTheme="minorHAnsi" w:cs="Times New Roman"/>
          <w:iCs w:val="0"/>
          <w:color w:val="auto"/>
          <w:spacing w:val="0"/>
          <w:sz w:val="28"/>
          <w:szCs w:val="28"/>
          <w:lang w:val="ru-RU"/>
        </w:rPr>
        <w:t xml:space="preserve"> на 2-3%.</w:t>
      </w:r>
    </w:p>
    <w:p w:rsidR="00251D3A" w:rsidRPr="007E023B" w:rsidRDefault="00251D3A" w:rsidP="00251D3A">
      <w:pPr>
        <w:rPr>
          <w:lang w:eastAsia="nl-NL"/>
        </w:rPr>
      </w:pPr>
    </w:p>
    <w:p w:rsidR="00676AE3" w:rsidRPr="007E023B" w:rsidRDefault="00924FA4" w:rsidP="00775F46">
      <w:pPr>
        <w:pStyle w:val="1"/>
        <w:rPr>
          <w:rFonts w:asciiTheme="minorHAnsi" w:hAnsiTheme="minorHAnsi"/>
          <w:color w:val="auto"/>
          <w:sz w:val="28"/>
          <w:szCs w:val="28"/>
          <w:lang w:val="ru-RU"/>
        </w:rPr>
      </w:pPr>
      <w:r w:rsidRPr="007E023B">
        <w:rPr>
          <w:rFonts w:asciiTheme="minorHAnsi" w:hAnsiTheme="minorHAnsi"/>
          <w:color w:val="auto"/>
          <w:sz w:val="28"/>
          <w:szCs w:val="28"/>
          <w:lang w:val="ru-RU"/>
        </w:rPr>
        <w:t xml:space="preserve">Данная  концепция </w:t>
      </w:r>
      <w:r w:rsidR="00251D3A" w:rsidRPr="007E023B">
        <w:rPr>
          <w:rFonts w:asciiTheme="minorHAnsi" w:hAnsiTheme="minorHAnsi"/>
          <w:color w:val="auto"/>
          <w:sz w:val="28"/>
          <w:szCs w:val="28"/>
        </w:rPr>
        <w:t>OVOTOP</w:t>
      </w:r>
      <w:r w:rsidR="00251D3A" w:rsidRPr="007E023B">
        <w:rPr>
          <w:rFonts w:asciiTheme="minorHAnsi" w:hAnsiTheme="minorHAnsi"/>
          <w:b/>
          <w:color w:val="auto"/>
          <w:sz w:val="28"/>
          <w:szCs w:val="28"/>
        </w:rPr>
        <w:t>®</w:t>
      </w:r>
      <w:r w:rsidR="00251D3A" w:rsidRPr="007E023B">
        <w:rPr>
          <w:rFonts w:asciiTheme="minorHAnsi" w:hAnsiTheme="minorHAnsi"/>
          <w:sz w:val="28"/>
          <w:szCs w:val="28"/>
        </w:rPr>
        <w:t xml:space="preserve"> </w:t>
      </w:r>
      <w:r w:rsidRPr="007E023B">
        <w:rPr>
          <w:rFonts w:asciiTheme="minorHAnsi" w:hAnsiTheme="minorHAnsi"/>
          <w:color w:val="auto"/>
          <w:sz w:val="28"/>
          <w:szCs w:val="28"/>
          <w:lang w:val="ru-RU"/>
        </w:rPr>
        <w:t xml:space="preserve"> уже была использована на 12 птице</w:t>
      </w:r>
      <w:r w:rsidR="00251D3A" w:rsidRPr="007E023B">
        <w:rPr>
          <w:rFonts w:asciiTheme="minorHAnsi" w:hAnsiTheme="minorHAnsi"/>
          <w:color w:val="auto"/>
          <w:sz w:val="28"/>
          <w:szCs w:val="28"/>
          <w:lang w:val="ru-RU"/>
        </w:rPr>
        <w:t xml:space="preserve">фабриках России, Казахстана и Республики </w:t>
      </w:r>
      <w:r w:rsidRPr="007E023B">
        <w:rPr>
          <w:rFonts w:asciiTheme="minorHAnsi" w:hAnsiTheme="minorHAnsi"/>
          <w:color w:val="auto"/>
          <w:sz w:val="28"/>
          <w:szCs w:val="28"/>
          <w:lang w:val="ru-RU"/>
        </w:rPr>
        <w:t xml:space="preserve">Беларусь. Полученные результаты при тестировании транспортировочных и упаковочных систем позволили </w:t>
      </w:r>
      <w:r w:rsidR="00251D3A" w:rsidRPr="007E023B">
        <w:rPr>
          <w:rFonts w:asciiTheme="minorHAnsi" w:hAnsiTheme="minorHAnsi"/>
          <w:color w:val="auto"/>
          <w:sz w:val="28"/>
          <w:szCs w:val="28"/>
          <w:lang w:val="ru-RU"/>
        </w:rPr>
        <w:lastRenderedPageBreak/>
        <w:t>сократить технологический</w:t>
      </w:r>
      <w:r w:rsidRPr="007E023B">
        <w:rPr>
          <w:rFonts w:asciiTheme="minorHAnsi" w:hAnsiTheme="minorHAnsi"/>
          <w:color w:val="auto"/>
          <w:sz w:val="28"/>
          <w:szCs w:val="28"/>
          <w:lang w:val="ru-RU"/>
        </w:rPr>
        <w:t xml:space="preserve"> </w:t>
      </w:r>
      <w:proofErr w:type="gramStart"/>
      <w:r w:rsidR="00251D3A" w:rsidRPr="007E023B">
        <w:rPr>
          <w:rFonts w:asciiTheme="minorHAnsi" w:hAnsiTheme="minorHAnsi"/>
          <w:color w:val="auto"/>
          <w:sz w:val="28"/>
          <w:szCs w:val="28"/>
          <w:lang w:val="ru-RU"/>
        </w:rPr>
        <w:t>брак яй</w:t>
      </w:r>
      <w:r w:rsidRPr="007E023B">
        <w:rPr>
          <w:rFonts w:asciiTheme="minorHAnsi" w:hAnsiTheme="minorHAnsi"/>
          <w:color w:val="auto"/>
          <w:sz w:val="28"/>
          <w:szCs w:val="28"/>
          <w:lang w:val="ru-RU"/>
        </w:rPr>
        <w:t>ц</w:t>
      </w:r>
      <w:r w:rsidR="00251D3A" w:rsidRPr="007E023B">
        <w:rPr>
          <w:rFonts w:asciiTheme="minorHAnsi" w:hAnsiTheme="minorHAnsi"/>
          <w:color w:val="auto"/>
          <w:sz w:val="28"/>
          <w:szCs w:val="28"/>
          <w:lang w:val="ru-RU"/>
        </w:rPr>
        <w:t>а</w:t>
      </w:r>
      <w:proofErr w:type="gramEnd"/>
      <w:r w:rsidRPr="007E023B">
        <w:rPr>
          <w:rFonts w:asciiTheme="minorHAnsi" w:hAnsiTheme="minorHAnsi"/>
          <w:color w:val="auto"/>
          <w:sz w:val="28"/>
          <w:szCs w:val="28"/>
          <w:lang w:val="ru-RU"/>
        </w:rPr>
        <w:t xml:space="preserve"> до 2%. Использование кормовой добавки </w:t>
      </w:r>
      <w:r w:rsidR="00251D3A" w:rsidRPr="007E023B">
        <w:rPr>
          <w:rFonts w:asciiTheme="minorHAnsi" w:hAnsiTheme="minorHAnsi"/>
          <w:color w:val="auto"/>
          <w:sz w:val="28"/>
          <w:szCs w:val="28"/>
        </w:rPr>
        <w:t>OVOTOP</w:t>
      </w:r>
      <w:r w:rsidR="00251D3A" w:rsidRPr="007E023B">
        <w:rPr>
          <w:rFonts w:asciiTheme="minorHAnsi" w:hAnsiTheme="minorHAnsi"/>
          <w:b/>
          <w:color w:val="auto"/>
          <w:sz w:val="28"/>
          <w:szCs w:val="28"/>
        </w:rPr>
        <w:t>®</w:t>
      </w:r>
      <w:r w:rsidR="00251D3A" w:rsidRPr="007E023B">
        <w:rPr>
          <w:rFonts w:asciiTheme="minorHAnsi" w:hAnsiTheme="minorHAnsi"/>
          <w:sz w:val="28"/>
          <w:szCs w:val="28"/>
        </w:rPr>
        <w:t xml:space="preserve"> </w:t>
      </w:r>
      <w:r w:rsidRPr="007E023B">
        <w:rPr>
          <w:rFonts w:asciiTheme="minorHAnsi" w:hAnsiTheme="minorHAnsi"/>
          <w:color w:val="auto"/>
          <w:sz w:val="28"/>
          <w:szCs w:val="28"/>
          <w:lang w:val="ru-RU"/>
        </w:rPr>
        <w:t xml:space="preserve"> сокращает процент боя и насечки яиц до 50%. Экономическая выгода от использования данной концепции очень существенна. Приглашаем предприятия по производству пищевого яйца кур к сотрудничеству.</w:t>
      </w:r>
    </w:p>
    <w:p w:rsidR="00A5382D" w:rsidRPr="007E023B" w:rsidRDefault="00A5382D" w:rsidP="00775F46">
      <w:pPr>
        <w:jc w:val="both"/>
        <w:rPr>
          <w:b/>
          <w:i/>
          <w:sz w:val="28"/>
          <w:szCs w:val="28"/>
        </w:rPr>
      </w:pPr>
    </w:p>
    <w:p w:rsidR="00A5382D" w:rsidRPr="007E023B" w:rsidRDefault="00A5382D" w:rsidP="00775F46">
      <w:pPr>
        <w:jc w:val="both"/>
        <w:rPr>
          <w:b/>
          <w:i/>
          <w:sz w:val="28"/>
          <w:szCs w:val="28"/>
        </w:rPr>
      </w:pPr>
    </w:p>
    <w:p w:rsidR="00924FA4" w:rsidRPr="007E023B" w:rsidRDefault="00924FA4" w:rsidP="00775F46">
      <w:pPr>
        <w:jc w:val="both"/>
        <w:rPr>
          <w:b/>
          <w:i/>
          <w:color w:val="FF0000"/>
          <w:sz w:val="28"/>
          <w:szCs w:val="28"/>
        </w:rPr>
      </w:pPr>
    </w:p>
    <w:p w:rsidR="00A5382D" w:rsidRPr="007E023B" w:rsidRDefault="00A5382D" w:rsidP="00775F46">
      <w:pPr>
        <w:jc w:val="both"/>
        <w:rPr>
          <w:b/>
          <w:i/>
          <w:sz w:val="28"/>
          <w:szCs w:val="28"/>
        </w:rPr>
      </w:pPr>
    </w:p>
    <w:p w:rsidR="00A5382D" w:rsidRPr="007E023B" w:rsidRDefault="00A5382D" w:rsidP="00775F46">
      <w:pPr>
        <w:jc w:val="both"/>
        <w:rPr>
          <w:b/>
          <w:i/>
          <w:sz w:val="28"/>
          <w:szCs w:val="28"/>
        </w:rPr>
      </w:pPr>
    </w:p>
    <w:p w:rsidR="00A5382D" w:rsidRPr="007E023B" w:rsidRDefault="00A5382D" w:rsidP="00775F46">
      <w:pPr>
        <w:jc w:val="both"/>
        <w:rPr>
          <w:b/>
          <w:i/>
          <w:sz w:val="28"/>
          <w:szCs w:val="28"/>
        </w:rPr>
      </w:pPr>
    </w:p>
    <w:p w:rsidR="00A5382D" w:rsidRPr="007E023B" w:rsidRDefault="00A5382D" w:rsidP="00775F46">
      <w:pPr>
        <w:jc w:val="both"/>
        <w:rPr>
          <w:b/>
          <w:i/>
          <w:sz w:val="28"/>
          <w:szCs w:val="28"/>
        </w:rPr>
      </w:pPr>
    </w:p>
    <w:p w:rsidR="00A5382D" w:rsidRPr="007E023B" w:rsidRDefault="00A5382D" w:rsidP="00775F46">
      <w:pPr>
        <w:jc w:val="both"/>
        <w:rPr>
          <w:b/>
          <w:i/>
          <w:sz w:val="28"/>
          <w:szCs w:val="28"/>
        </w:rPr>
      </w:pPr>
    </w:p>
    <w:p w:rsidR="00A5382D" w:rsidRPr="007E023B" w:rsidRDefault="00A5382D" w:rsidP="00775F46">
      <w:pPr>
        <w:jc w:val="both"/>
        <w:rPr>
          <w:b/>
          <w:i/>
          <w:sz w:val="28"/>
          <w:szCs w:val="28"/>
        </w:rPr>
      </w:pPr>
    </w:p>
    <w:p w:rsidR="00A5382D" w:rsidRPr="007E023B" w:rsidRDefault="00A5382D" w:rsidP="00775F46">
      <w:pPr>
        <w:jc w:val="both"/>
        <w:rPr>
          <w:b/>
          <w:i/>
          <w:sz w:val="28"/>
          <w:szCs w:val="28"/>
        </w:rPr>
      </w:pPr>
    </w:p>
    <w:p w:rsidR="00B53337" w:rsidRPr="007E023B" w:rsidRDefault="00B53337" w:rsidP="00775F46">
      <w:pPr>
        <w:pStyle w:val="a3"/>
        <w:ind w:left="0"/>
        <w:rPr>
          <w:sz w:val="28"/>
          <w:szCs w:val="28"/>
        </w:rPr>
      </w:pPr>
    </w:p>
    <w:sectPr w:rsidR="00B53337" w:rsidRPr="007E023B" w:rsidSect="00F354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NeueLTCom-Lt">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76A9B"/>
    <w:multiLevelType w:val="multilevel"/>
    <w:tmpl w:val="2A9E6926"/>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107B721F"/>
    <w:multiLevelType w:val="multilevel"/>
    <w:tmpl w:val="D8DCF2B0"/>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
    <w:nsid w:val="223D24DB"/>
    <w:multiLevelType w:val="hybridMultilevel"/>
    <w:tmpl w:val="CFFA62D2"/>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531F7B"/>
    <w:multiLevelType w:val="hybridMultilevel"/>
    <w:tmpl w:val="EB968F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34A56434"/>
    <w:multiLevelType w:val="hybridMultilevel"/>
    <w:tmpl w:val="7E0C22C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AB53EAD"/>
    <w:multiLevelType w:val="hybridMultilevel"/>
    <w:tmpl w:val="139471A6"/>
    <w:lvl w:ilvl="0" w:tplc="7F707DF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DA2672"/>
    <w:multiLevelType w:val="hybridMultilevel"/>
    <w:tmpl w:val="FDA8E2F2"/>
    <w:lvl w:ilvl="0" w:tplc="4AB6A0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1"/>
  </w:num>
  <w:num w:numId="3">
    <w:abstractNumId w:val="6"/>
  </w:num>
  <w:num w:numId="4">
    <w:abstractNumId w:val="3"/>
  </w:num>
  <w:num w:numId="5">
    <w:abstractNumId w:val="0"/>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3337"/>
    <w:rsid w:val="000724D4"/>
    <w:rsid w:val="0009168D"/>
    <w:rsid w:val="0009372D"/>
    <w:rsid w:val="001109B4"/>
    <w:rsid w:val="00116108"/>
    <w:rsid w:val="001C2CE8"/>
    <w:rsid w:val="00251D3A"/>
    <w:rsid w:val="002E7D17"/>
    <w:rsid w:val="002F1289"/>
    <w:rsid w:val="00396DC0"/>
    <w:rsid w:val="003A408A"/>
    <w:rsid w:val="003B12C9"/>
    <w:rsid w:val="003B2E86"/>
    <w:rsid w:val="003E70E6"/>
    <w:rsid w:val="004977A3"/>
    <w:rsid w:val="004B3BD3"/>
    <w:rsid w:val="004C6FF4"/>
    <w:rsid w:val="004F0393"/>
    <w:rsid w:val="004F7A47"/>
    <w:rsid w:val="0054251F"/>
    <w:rsid w:val="005776D1"/>
    <w:rsid w:val="006037B7"/>
    <w:rsid w:val="0061237F"/>
    <w:rsid w:val="00643C23"/>
    <w:rsid w:val="00676AE3"/>
    <w:rsid w:val="006A42A4"/>
    <w:rsid w:val="006E2D7E"/>
    <w:rsid w:val="00713E66"/>
    <w:rsid w:val="00775F46"/>
    <w:rsid w:val="007D320F"/>
    <w:rsid w:val="007E023B"/>
    <w:rsid w:val="007E130C"/>
    <w:rsid w:val="00813DC4"/>
    <w:rsid w:val="008356D6"/>
    <w:rsid w:val="00872B8C"/>
    <w:rsid w:val="008A199C"/>
    <w:rsid w:val="008C324B"/>
    <w:rsid w:val="00905856"/>
    <w:rsid w:val="00921B11"/>
    <w:rsid w:val="00924FA4"/>
    <w:rsid w:val="00946E3B"/>
    <w:rsid w:val="00971199"/>
    <w:rsid w:val="009A0864"/>
    <w:rsid w:val="009A7CD3"/>
    <w:rsid w:val="009B01C7"/>
    <w:rsid w:val="009D4335"/>
    <w:rsid w:val="00A5382D"/>
    <w:rsid w:val="00AA1D60"/>
    <w:rsid w:val="00AA7BA3"/>
    <w:rsid w:val="00AC2B8A"/>
    <w:rsid w:val="00B172F3"/>
    <w:rsid w:val="00B53337"/>
    <w:rsid w:val="00B869E6"/>
    <w:rsid w:val="00BA6EC6"/>
    <w:rsid w:val="00C20491"/>
    <w:rsid w:val="00C31F41"/>
    <w:rsid w:val="00C421DF"/>
    <w:rsid w:val="00C7047F"/>
    <w:rsid w:val="00C873E3"/>
    <w:rsid w:val="00CA22A1"/>
    <w:rsid w:val="00CB4E53"/>
    <w:rsid w:val="00CD66DF"/>
    <w:rsid w:val="00D17595"/>
    <w:rsid w:val="00D26E95"/>
    <w:rsid w:val="00D724B5"/>
    <w:rsid w:val="00E32591"/>
    <w:rsid w:val="00E662E5"/>
    <w:rsid w:val="00EB4253"/>
    <w:rsid w:val="00EC29C5"/>
    <w:rsid w:val="00F028A8"/>
    <w:rsid w:val="00F3547B"/>
    <w:rsid w:val="00F946C6"/>
    <w:rsid w:val="00FF57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47B"/>
  </w:style>
  <w:style w:type="paragraph" w:styleId="1">
    <w:name w:val="heading 1"/>
    <w:aliases w:val="Platte tekst De Heus"/>
    <w:basedOn w:val="a"/>
    <w:next w:val="a"/>
    <w:link w:val="10"/>
    <w:uiPriority w:val="9"/>
    <w:qFormat/>
    <w:rsid w:val="00CA22A1"/>
    <w:pPr>
      <w:widowControl w:val="0"/>
      <w:autoSpaceDE w:val="0"/>
      <w:autoSpaceDN w:val="0"/>
      <w:adjustRightInd w:val="0"/>
      <w:spacing w:after="0" w:line="288" w:lineRule="auto"/>
      <w:jc w:val="both"/>
      <w:textAlignment w:val="center"/>
      <w:outlineLvl w:val="0"/>
    </w:pPr>
    <w:rPr>
      <w:rFonts w:ascii="HelveticaNeueLTCom-Lt" w:eastAsiaTheme="minorEastAsia" w:hAnsi="HelveticaNeueLTCom-Lt" w:cs="HelveticaNeueLTCom-Lt"/>
      <w:color w:val="005799"/>
      <w:spacing w:val="2"/>
      <w:w w:val="101"/>
      <w:sz w:val="18"/>
      <w:szCs w:val="18"/>
      <w:lang w:val="nl-N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3337"/>
    <w:pPr>
      <w:ind w:left="720"/>
      <w:contextualSpacing/>
    </w:pPr>
  </w:style>
  <w:style w:type="paragraph" w:styleId="a4">
    <w:name w:val="Subtitle"/>
    <w:basedOn w:val="a"/>
    <w:next w:val="a"/>
    <w:link w:val="a5"/>
    <w:qFormat/>
    <w:rsid w:val="001C2CE8"/>
    <w:pPr>
      <w:numPr>
        <w:ilvl w:val="1"/>
      </w:numPr>
      <w:spacing w:after="0" w:line="240" w:lineRule="auto"/>
    </w:pPr>
    <w:rPr>
      <w:rFonts w:asciiTheme="majorHAnsi" w:eastAsiaTheme="majorEastAsia" w:hAnsiTheme="majorHAnsi" w:cstheme="majorBidi"/>
      <w:i/>
      <w:iCs/>
      <w:color w:val="4F81BD" w:themeColor="accent1"/>
      <w:spacing w:val="15"/>
      <w:sz w:val="24"/>
      <w:szCs w:val="24"/>
      <w:lang w:val="nl-NL" w:eastAsia="nl-NL"/>
    </w:rPr>
  </w:style>
  <w:style w:type="character" w:customStyle="1" w:styleId="a5">
    <w:name w:val="Подзаголовок Знак"/>
    <w:basedOn w:val="a0"/>
    <w:link w:val="a4"/>
    <w:rsid w:val="001C2CE8"/>
    <w:rPr>
      <w:rFonts w:asciiTheme="majorHAnsi" w:eastAsiaTheme="majorEastAsia" w:hAnsiTheme="majorHAnsi" w:cstheme="majorBidi"/>
      <w:i/>
      <w:iCs/>
      <w:color w:val="4F81BD" w:themeColor="accent1"/>
      <w:spacing w:val="15"/>
      <w:sz w:val="24"/>
      <w:szCs w:val="24"/>
      <w:lang w:val="nl-NL" w:eastAsia="nl-NL"/>
    </w:rPr>
  </w:style>
  <w:style w:type="table" w:styleId="11">
    <w:name w:val="Table Classic 1"/>
    <w:basedOn w:val="a1"/>
    <w:rsid w:val="001C2CE8"/>
    <w:pPr>
      <w:spacing w:after="0" w:line="240" w:lineRule="auto"/>
    </w:pPr>
    <w:rPr>
      <w:rFonts w:ascii="Times New Roman" w:eastAsia="Times New Roman" w:hAnsi="Times New Roman" w:cs="Times New Roman"/>
      <w:sz w:val="20"/>
      <w:szCs w:val="20"/>
      <w:lang w:val="nl-NL" w:eastAsia="nl-N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10">
    <w:name w:val="Заголовок 1 Знак"/>
    <w:aliases w:val="Platte tekst De Heus Знак"/>
    <w:basedOn w:val="a0"/>
    <w:link w:val="1"/>
    <w:uiPriority w:val="9"/>
    <w:rsid w:val="00CA22A1"/>
    <w:rPr>
      <w:rFonts w:ascii="HelveticaNeueLTCom-Lt" w:eastAsiaTheme="minorEastAsia" w:hAnsi="HelveticaNeueLTCom-Lt" w:cs="HelveticaNeueLTCom-Lt"/>
      <w:color w:val="005799"/>
      <w:spacing w:val="2"/>
      <w:w w:val="101"/>
      <w:sz w:val="18"/>
      <w:szCs w:val="18"/>
      <w:lang w:val="nl-NL"/>
    </w:rPr>
  </w:style>
  <w:style w:type="table" w:styleId="a6">
    <w:name w:val="Table Grid"/>
    <w:basedOn w:val="a1"/>
    <w:uiPriority w:val="59"/>
    <w:rsid w:val="00C70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a1"/>
    <w:uiPriority w:val="60"/>
    <w:rsid w:val="00BA6EC6"/>
    <w:pPr>
      <w:spacing w:after="0" w:line="240" w:lineRule="auto"/>
    </w:pPr>
    <w:rPr>
      <w:rFonts w:eastAsiaTheme="minorEastAsia"/>
      <w:color w:val="365F91" w:themeColor="accent1" w:themeShade="BF"/>
      <w:sz w:val="24"/>
      <w:szCs w:val="24"/>
      <w:lang w:val="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7">
    <w:name w:val="Balloon Text"/>
    <w:basedOn w:val="a"/>
    <w:link w:val="a8"/>
    <w:uiPriority w:val="99"/>
    <w:semiHidden/>
    <w:unhideWhenUsed/>
    <w:rsid w:val="004F7A4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7A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B03918-38F5-4D0B-8405-59B5E0319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10</Pages>
  <Words>1694</Words>
  <Characters>9659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timofeeva</dc:creator>
  <cp:lastModifiedBy>krupnikova</cp:lastModifiedBy>
  <cp:revision>7</cp:revision>
  <cp:lastPrinted>2015-07-28T08:22:00Z</cp:lastPrinted>
  <dcterms:created xsi:type="dcterms:W3CDTF">2015-03-27T13:35:00Z</dcterms:created>
  <dcterms:modified xsi:type="dcterms:W3CDTF">2015-07-29T09:26:00Z</dcterms:modified>
</cp:coreProperties>
</file>